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21" w:rsidRDefault="00947E21">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947E21" w:rsidRDefault="00947E2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47E21" w:rsidRDefault="00947E2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47E21" w:rsidRDefault="00947E2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47E21" w:rsidRDefault="00947E2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Постановления</w:t>
      </w:r>
      <w:proofErr w:type="gramEnd"/>
    </w:p>
    <w:p w:rsidR="00947E21" w:rsidRDefault="00947E21">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947E21" w:rsidRDefault="00947E21">
      <w:pPr>
        <w:widowControl w:val="0"/>
        <w:autoSpaceDE w:val="0"/>
        <w:autoSpaceDN w:val="0"/>
        <w:adjustRightInd w:val="0"/>
        <w:spacing w:after="0" w:line="240" w:lineRule="auto"/>
        <w:jc w:val="right"/>
        <w:rPr>
          <w:rFonts w:ascii="Calibri" w:hAnsi="Calibri" w:cs="Calibri"/>
        </w:rPr>
      </w:pPr>
      <w:r>
        <w:rPr>
          <w:rFonts w:ascii="Calibri" w:hAnsi="Calibri" w:cs="Calibri"/>
        </w:rPr>
        <w:t>от 21 марта 2007 г. N 168)</w:t>
      </w:r>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pStyle w:val="ConsPlusTitle"/>
        <w:jc w:val="center"/>
        <w:rPr>
          <w:sz w:val="20"/>
          <w:szCs w:val="20"/>
        </w:rPr>
      </w:pPr>
      <w:r>
        <w:rPr>
          <w:sz w:val="20"/>
          <w:szCs w:val="20"/>
        </w:rPr>
        <w:t>ПРАВИЛА</w:t>
      </w:r>
    </w:p>
    <w:p w:rsidR="00947E21" w:rsidRDefault="00947E21">
      <w:pPr>
        <w:pStyle w:val="ConsPlusTitle"/>
        <w:jc w:val="center"/>
        <w:rPr>
          <w:sz w:val="20"/>
          <w:szCs w:val="20"/>
        </w:rPr>
      </w:pPr>
      <w:r>
        <w:rPr>
          <w:sz w:val="20"/>
          <w:szCs w:val="20"/>
        </w:rPr>
        <w:t>НЕДИСКРИМИНАЦИОННОГО ДОСТУПА К УСЛУГАМ ПО ПЕРЕДАЧЕ</w:t>
      </w:r>
    </w:p>
    <w:p w:rsidR="00947E21" w:rsidRDefault="00947E21">
      <w:pPr>
        <w:pStyle w:val="ConsPlusTitle"/>
        <w:jc w:val="center"/>
        <w:rPr>
          <w:sz w:val="20"/>
          <w:szCs w:val="20"/>
        </w:rPr>
      </w:pPr>
      <w:r>
        <w:rPr>
          <w:sz w:val="20"/>
          <w:szCs w:val="20"/>
        </w:rPr>
        <w:t>ЭЛЕКТРИЧЕСКОЙ ЭНЕРГИИ И ОКАЗАНИЯ ЭТИХ УСЛУГ</w:t>
      </w:r>
    </w:p>
    <w:p w:rsidR="00947E21" w:rsidRDefault="00947E21">
      <w:pPr>
        <w:widowControl w:val="0"/>
        <w:autoSpaceDE w:val="0"/>
        <w:autoSpaceDN w:val="0"/>
        <w:adjustRightInd w:val="0"/>
        <w:spacing w:after="0" w:line="240" w:lineRule="auto"/>
        <w:jc w:val="center"/>
        <w:rPr>
          <w:rFonts w:ascii="Calibri" w:hAnsi="Calibri" w:cs="Calibri"/>
          <w:sz w:val="20"/>
          <w:szCs w:val="20"/>
        </w:rPr>
      </w:pPr>
    </w:p>
    <w:p w:rsidR="00947E21" w:rsidRDefault="00947E2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21.03.2007 </w:t>
      </w:r>
      <w:hyperlink r:id="rId5" w:history="1">
        <w:r>
          <w:rPr>
            <w:rFonts w:ascii="Calibri" w:hAnsi="Calibri" w:cs="Calibri"/>
            <w:color w:val="0000FF"/>
          </w:rPr>
          <w:t>N 168</w:t>
        </w:r>
      </w:hyperlink>
      <w:r>
        <w:rPr>
          <w:rFonts w:ascii="Calibri" w:hAnsi="Calibri" w:cs="Calibri"/>
        </w:rPr>
        <w:t>,</w:t>
      </w:r>
      <w:proofErr w:type="gramEnd"/>
    </w:p>
    <w:p w:rsidR="00947E21" w:rsidRDefault="00947E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26.07.2007 </w:t>
      </w:r>
      <w:hyperlink r:id="rId6" w:history="1">
        <w:r>
          <w:rPr>
            <w:rFonts w:ascii="Calibri" w:hAnsi="Calibri" w:cs="Calibri"/>
            <w:color w:val="0000FF"/>
          </w:rPr>
          <w:t>N 484</w:t>
        </w:r>
      </w:hyperlink>
      <w:r>
        <w:rPr>
          <w:rFonts w:ascii="Calibri" w:hAnsi="Calibri" w:cs="Calibri"/>
        </w:rPr>
        <w:t xml:space="preserve">, от 15.06.2009 </w:t>
      </w:r>
      <w:hyperlink r:id="rId7" w:history="1">
        <w:r>
          <w:rPr>
            <w:rFonts w:ascii="Calibri" w:hAnsi="Calibri" w:cs="Calibri"/>
            <w:color w:val="0000FF"/>
          </w:rPr>
          <w:t>N 492</w:t>
        </w:r>
      </w:hyperlink>
      <w:r>
        <w:rPr>
          <w:rFonts w:ascii="Calibri" w:hAnsi="Calibri" w:cs="Calibri"/>
        </w:rPr>
        <w:t xml:space="preserve">, от 02.10.2009 </w:t>
      </w:r>
      <w:hyperlink r:id="rId8" w:history="1">
        <w:r>
          <w:rPr>
            <w:rFonts w:ascii="Calibri" w:hAnsi="Calibri" w:cs="Calibri"/>
            <w:color w:val="0000FF"/>
          </w:rPr>
          <w:t>N 785</w:t>
        </w:r>
      </w:hyperlink>
      <w:r>
        <w:rPr>
          <w:rFonts w:ascii="Calibri" w:hAnsi="Calibri" w:cs="Calibri"/>
        </w:rPr>
        <w:t>,</w:t>
      </w:r>
    </w:p>
    <w:p w:rsidR="00947E21" w:rsidRDefault="00947E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03.03.2010 </w:t>
      </w:r>
      <w:hyperlink r:id="rId9" w:history="1">
        <w:r>
          <w:rPr>
            <w:rFonts w:ascii="Calibri" w:hAnsi="Calibri" w:cs="Calibri"/>
            <w:color w:val="0000FF"/>
          </w:rPr>
          <w:t>N 117</w:t>
        </w:r>
      </w:hyperlink>
      <w:r>
        <w:rPr>
          <w:rFonts w:ascii="Calibri" w:hAnsi="Calibri" w:cs="Calibri"/>
        </w:rPr>
        <w:t xml:space="preserve">, от 09.06.2010 </w:t>
      </w:r>
      <w:hyperlink r:id="rId10" w:history="1">
        <w:r>
          <w:rPr>
            <w:rFonts w:ascii="Calibri" w:hAnsi="Calibri" w:cs="Calibri"/>
            <w:color w:val="0000FF"/>
          </w:rPr>
          <w:t>N 416</w:t>
        </w:r>
      </w:hyperlink>
      <w:r>
        <w:rPr>
          <w:rFonts w:ascii="Calibri" w:hAnsi="Calibri" w:cs="Calibri"/>
        </w:rPr>
        <w:t xml:space="preserve">, от 04.05.2012 </w:t>
      </w:r>
      <w:hyperlink r:id="rId11" w:history="1">
        <w:r>
          <w:rPr>
            <w:rFonts w:ascii="Calibri" w:hAnsi="Calibri" w:cs="Calibri"/>
            <w:color w:val="0000FF"/>
          </w:rPr>
          <w:t>N 442</w:t>
        </w:r>
      </w:hyperlink>
      <w:r>
        <w:rPr>
          <w:rFonts w:ascii="Calibri" w:hAnsi="Calibri" w:cs="Calibri"/>
        </w:rPr>
        <w:t>)</w:t>
      </w:r>
    </w:p>
    <w:p w:rsidR="00947E21" w:rsidRDefault="00947E21">
      <w:pPr>
        <w:widowControl w:val="0"/>
        <w:autoSpaceDE w:val="0"/>
        <w:autoSpaceDN w:val="0"/>
        <w:adjustRightInd w:val="0"/>
        <w:spacing w:after="0" w:line="240" w:lineRule="auto"/>
        <w:jc w:val="center"/>
        <w:rPr>
          <w:rFonts w:ascii="Calibri" w:hAnsi="Calibri" w:cs="Calibri"/>
        </w:rPr>
      </w:pPr>
    </w:p>
    <w:p w:rsidR="00947E21" w:rsidRDefault="00947E2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разграничения балансовой принадлежности электросетей" - документ, составленный в процессе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(энергетических установок) физических и юридических лиц к электрическим сетям (далее - </w:t>
      </w:r>
      <w:proofErr w:type="spellStart"/>
      <w:r>
        <w:rPr>
          <w:rFonts w:ascii="Calibri" w:hAnsi="Calibri" w:cs="Calibri"/>
        </w:rPr>
        <w:t>энергопринимающие</w:t>
      </w:r>
      <w:proofErr w:type="spellEnd"/>
      <w:r>
        <w:rPr>
          <w:rFonts w:ascii="Calibri" w:hAnsi="Calibri" w:cs="Calibri"/>
        </w:rPr>
        <w:t xml:space="preserve"> устройства), определяющий границы балансовой принадлежности;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определяющий границы ответственности сторон за эксплуатацию соответствующих </w:t>
      </w:r>
      <w:proofErr w:type="spellStart"/>
      <w:r>
        <w:rPr>
          <w:rFonts w:ascii="Calibri" w:hAnsi="Calibri" w:cs="Calibri"/>
        </w:rPr>
        <w:t>энергопринимающих</w:t>
      </w:r>
      <w:proofErr w:type="spellEnd"/>
      <w:r>
        <w:rPr>
          <w:rFonts w:ascii="Calibri" w:hAnsi="Calibri" w:cs="Calibri"/>
        </w:rPr>
        <w:t xml:space="preserve"> устройств и объектов электросетевого хозяйства;</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технологическом присоединении" - документы, составляемые в процессе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 наибольшая величина мощности, определенная к одномоментному использованию </w:t>
      </w:r>
      <w:proofErr w:type="spellStart"/>
      <w:r>
        <w:rPr>
          <w:rFonts w:ascii="Calibri" w:hAnsi="Calibri" w:cs="Calibri"/>
        </w:rPr>
        <w:t>энергопринимающими</w:t>
      </w:r>
      <w:proofErr w:type="spellEnd"/>
      <w:r>
        <w:rPr>
          <w:rFonts w:ascii="Calibri" w:hAnsi="Calibri" w:cs="Calibri"/>
        </w:rPr>
        <w:t xml:space="preserve"> устройствами (объектами электросетевого хозяйства) в соответствии с документами о технологическом присоединении и обусловленная составом </w:t>
      </w:r>
      <w:proofErr w:type="spellStart"/>
      <w:r>
        <w:rPr>
          <w:rFonts w:ascii="Calibri" w:hAnsi="Calibri" w:cs="Calibri"/>
        </w:rPr>
        <w:t>энергопринимающего</w:t>
      </w:r>
      <w:proofErr w:type="spellEnd"/>
      <w:r>
        <w:rPr>
          <w:rFonts w:ascii="Calibri" w:hAnsi="Calibri" w:cs="Calibri"/>
        </w:rPr>
        <w:t xml:space="preserve">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r:id="rId15" w:history="1">
        <w:r>
          <w:rPr>
            <w:rFonts w:ascii="Calibri" w:hAnsi="Calibri" w:cs="Calibri"/>
            <w:color w:val="0000FF"/>
          </w:rPr>
          <w:t>порядке</w:t>
        </w:r>
      </w:hyperlink>
      <w:r>
        <w:rPr>
          <w:rFonts w:ascii="Calibri" w:hAnsi="Calibri" w:cs="Calibri"/>
        </w:rPr>
        <w:t xml:space="preserve"> технологическое присоединение </w:t>
      </w:r>
      <w:proofErr w:type="spellStart"/>
      <w:r>
        <w:rPr>
          <w:rFonts w:ascii="Calibri" w:hAnsi="Calibri" w:cs="Calibri"/>
        </w:rPr>
        <w:t>энергопринимающих</w:t>
      </w:r>
      <w:proofErr w:type="spellEnd"/>
      <w:r>
        <w:rPr>
          <w:rFonts w:ascii="Calibri" w:hAnsi="Calibri" w:cs="Calibri"/>
        </w:rPr>
        <w:t xml:space="preserve">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w:t>
      </w:r>
      <w:proofErr w:type="gramEnd"/>
      <w:r>
        <w:rPr>
          <w:rFonts w:ascii="Calibri" w:hAnsi="Calibri" w:cs="Calibri"/>
        </w:rPr>
        <w:t xml:space="preserve">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Pr>
          <w:rFonts w:ascii="Calibri" w:hAnsi="Calibri" w:cs="Calibri"/>
        </w:rPr>
        <w:t>энергопринимающих</w:t>
      </w:r>
      <w:proofErr w:type="spellEnd"/>
      <w:r>
        <w:rPr>
          <w:rFonts w:ascii="Calibri" w:hAnsi="Calibri" w:cs="Calibri"/>
        </w:rPr>
        <w:t xml:space="preserve">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w:t>
      </w:r>
      <w:proofErr w:type="spellStart"/>
      <w:r>
        <w:rPr>
          <w:rFonts w:ascii="Calibri" w:hAnsi="Calibri" w:cs="Calibri"/>
        </w:rPr>
        <w:t>энергопринимающего</w:t>
      </w:r>
      <w:proofErr w:type="spellEnd"/>
      <w:r>
        <w:rPr>
          <w:rFonts w:ascii="Calibri" w:hAnsi="Calibri" w:cs="Calibri"/>
        </w:rPr>
        <w:t xml:space="preserve"> устройства (объекта электроэнергетики);</w:t>
      </w:r>
      <w:proofErr w:type="gramEnd"/>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"точка присоединения к электрической сети" - место физического соединения </w:t>
      </w:r>
      <w:proofErr w:type="spellStart"/>
      <w:r>
        <w:rPr>
          <w:rFonts w:ascii="Calibri" w:hAnsi="Calibri" w:cs="Calibri"/>
        </w:rPr>
        <w:t>энергопринимающего</w:t>
      </w:r>
      <w:proofErr w:type="spellEnd"/>
      <w:r>
        <w:rPr>
          <w:rFonts w:ascii="Calibri" w:hAnsi="Calibri" w:cs="Calibri"/>
        </w:rPr>
        <w:t xml:space="preserve">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Потребителями услуг по передаче электрической энергии являются лица, владеющие на праве собственности или на ином законном основании </w:t>
      </w:r>
      <w:proofErr w:type="spellStart"/>
      <w:r>
        <w:rPr>
          <w:rFonts w:ascii="Calibri" w:hAnsi="Calibri" w:cs="Calibri"/>
        </w:rPr>
        <w:t>энергопринимающими</w:t>
      </w:r>
      <w:proofErr w:type="spellEnd"/>
      <w:r>
        <w:rPr>
          <w:rFonts w:ascii="Calibri" w:hAnsi="Calibri" w:cs="Calibri"/>
        </w:rPr>
        <w:t xml:space="preserve">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w:t>
      </w:r>
      <w:proofErr w:type="spellStart"/>
      <w:r>
        <w:rPr>
          <w:rFonts w:ascii="Calibri" w:hAnsi="Calibri" w:cs="Calibri"/>
        </w:rPr>
        <w:t>энергосбытовые</w:t>
      </w:r>
      <w:proofErr w:type="spellEnd"/>
      <w:r>
        <w:rPr>
          <w:rFonts w:ascii="Calibri" w:hAnsi="Calibri" w:cs="Calibri"/>
        </w:rPr>
        <w:t xml:space="preserve"> организации и гарантирующие поставщики в интересах обслуживаемых ими потребителей электрической энергии (с</w:t>
      </w:r>
      <w:proofErr w:type="gramEnd"/>
      <w:r>
        <w:rPr>
          <w:rFonts w:ascii="Calibri" w:hAnsi="Calibri" w:cs="Calibri"/>
        </w:rPr>
        <w:t xml:space="preserve"> </w:t>
      </w:r>
      <w:proofErr w:type="gramStart"/>
      <w:r>
        <w:rPr>
          <w:rFonts w:ascii="Calibri" w:hAnsi="Calibri" w:cs="Calibri"/>
        </w:rPr>
        <w:t xml:space="preserve">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w:t>
      </w:r>
      <w:proofErr w:type="spellStart"/>
      <w:r>
        <w:rPr>
          <w:rFonts w:ascii="Calibri" w:hAnsi="Calibri" w:cs="Calibri"/>
        </w:rPr>
        <w:t>энергосбытовой</w:t>
      </w:r>
      <w:proofErr w:type="spellEnd"/>
      <w:r>
        <w:rPr>
          <w:rFonts w:ascii="Calibri" w:hAnsi="Calibri" w:cs="Calibri"/>
        </w:rPr>
        <w:t xml:space="preserve"> организацией и гарантирующим поставщиком).</w:t>
      </w:r>
      <w:proofErr w:type="gramEnd"/>
      <w:r>
        <w:rPr>
          <w:rFonts w:ascii="Calibri" w:hAnsi="Calibri" w:cs="Calibri"/>
        </w:rPr>
        <w:t xml:space="preserve">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 случае если </w:t>
      </w:r>
      <w:proofErr w:type="spellStart"/>
      <w:r>
        <w:rPr>
          <w:rFonts w:ascii="Calibri" w:hAnsi="Calibri" w:cs="Calibri"/>
        </w:rPr>
        <w:t>энергопринимающие</w:t>
      </w:r>
      <w:proofErr w:type="spellEnd"/>
      <w:r>
        <w:rPr>
          <w:rFonts w:ascii="Calibri" w:hAnsi="Calibri" w:cs="Calibri"/>
        </w:rPr>
        <w:t xml:space="preserve">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w:t>
      </w:r>
      <w:proofErr w:type="gramEnd"/>
      <w:r>
        <w:rPr>
          <w:rFonts w:ascii="Calibri" w:hAnsi="Calibri" w:cs="Calibri"/>
        </w:rPr>
        <w:t xml:space="preserve"> </w:t>
      </w:r>
      <w:proofErr w:type="gramStart"/>
      <w:r>
        <w:rPr>
          <w:rFonts w:ascii="Calibri" w:hAnsi="Calibri" w:cs="Calibri"/>
        </w:rPr>
        <w:t xml:space="preserve">которой присоединены энергетические установки </w:t>
      </w:r>
      <w:r>
        <w:rPr>
          <w:rFonts w:ascii="Calibri" w:hAnsi="Calibri" w:cs="Calibri"/>
        </w:rPr>
        <w:lastRenderedPageBreak/>
        <w:t xml:space="preserve">производителей электрической энергии, бесхозяйные объекты электросетевого хозяйства или </w:t>
      </w:r>
      <w:proofErr w:type="spellStart"/>
      <w:r>
        <w:rPr>
          <w:rFonts w:ascii="Calibri" w:hAnsi="Calibri" w:cs="Calibri"/>
        </w:rPr>
        <w:t>энергопринимающие</w:t>
      </w:r>
      <w:proofErr w:type="spellEnd"/>
      <w:r>
        <w:rPr>
          <w:rFonts w:ascii="Calibri" w:hAnsi="Calibri" w:cs="Calibri"/>
        </w:rPr>
        <w:t xml:space="preserve">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w:t>
      </w:r>
      <w:proofErr w:type="spellStart"/>
      <w:r>
        <w:rPr>
          <w:rFonts w:ascii="Calibri" w:hAnsi="Calibri" w:cs="Calibri"/>
        </w:rPr>
        <w:t>энергопринимающее</w:t>
      </w:r>
      <w:proofErr w:type="spellEnd"/>
      <w:r>
        <w:rPr>
          <w:rFonts w:ascii="Calibri" w:hAnsi="Calibri" w:cs="Calibri"/>
        </w:rPr>
        <w:t xml:space="preserve"> устройство.</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точкой поставки по договору будет являться точка присоединения </w:t>
      </w:r>
      <w:proofErr w:type="spellStart"/>
      <w:r>
        <w:rPr>
          <w:rFonts w:ascii="Calibri" w:hAnsi="Calibri" w:cs="Calibri"/>
        </w:rPr>
        <w:t>энергопринимаемого</w:t>
      </w:r>
      <w:proofErr w:type="spellEnd"/>
      <w:r>
        <w:rPr>
          <w:rFonts w:ascii="Calibri" w:hAnsi="Calibri" w:cs="Calibri"/>
        </w:rPr>
        <w:t xml:space="preserve"> устройства потребителя электроэнергии к объекту электросетевого хозяйства лица, не оказывающего услуг по передаче электрической энергии.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случае</w:t>
      </w:r>
      <w:proofErr w:type="gramEnd"/>
      <w:r>
        <w:rPr>
          <w:rFonts w:ascii="Calibri" w:hAnsi="Calibri" w:cs="Calibri"/>
        </w:rPr>
        <w:t xml:space="preserve">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w:t>
      </w:r>
      <w:proofErr w:type="spellStart"/>
      <w:r>
        <w:rPr>
          <w:rFonts w:ascii="Calibri" w:hAnsi="Calibri" w:cs="Calibri"/>
        </w:rPr>
        <w:t>энергопринимающие</w:t>
      </w:r>
      <w:proofErr w:type="spellEnd"/>
      <w:r>
        <w:rPr>
          <w:rFonts w:ascii="Calibri" w:hAnsi="Calibri" w:cs="Calibri"/>
        </w:rPr>
        <w:t xml:space="preserve">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proofErr w:type="spellStart"/>
      <w:r>
        <w:rPr>
          <w:rFonts w:ascii="Calibri" w:hAnsi="Calibri" w:cs="Calibri"/>
        </w:rPr>
        <w:t>энергопринимающее</w:t>
      </w:r>
      <w:proofErr w:type="spellEnd"/>
      <w:r>
        <w:rPr>
          <w:rFonts w:ascii="Calibri" w:hAnsi="Calibri" w:cs="Calibri"/>
        </w:rPr>
        <w:t xml:space="preserve"> устройство потребителя, не вправе препятствовать </w:t>
      </w:r>
      <w:proofErr w:type="spellStart"/>
      <w:r>
        <w:rPr>
          <w:rFonts w:ascii="Calibri" w:hAnsi="Calibri" w:cs="Calibri"/>
        </w:rPr>
        <w:t>перетоку</w:t>
      </w:r>
      <w:proofErr w:type="spellEnd"/>
      <w:r>
        <w:rPr>
          <w:rFonts w:ascii="Calibri" w:hAnsi="Calibri" w:cs="Calibri"/>
        </w:rPr>
        <w:t xml:space="preserve"> через их объекты электрической энергии для такого потребителя и требовать за это оплату.</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proofErr w:type="spellStart"/>
      <w:r>
        <w:rPr>
          <w:rFonts w:ascii="Calibri" w:hAnsi="Calibri" w:cs="Calibri"/>
        </w:rPr>
        <w:t>энергопринимающее</w:t>
      </w:r>
      <w:proofErr w:type="spellEnd"/>
      <w:r>
        <w:rPr>
          <w:rFonts w:ascii="Calibri" w:hAnsi="Calibri" w:cs="Calibri"/>
        </w:rPr>
        <w:t xml:space="preserve">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ar304" w:history="1">
        <w:r>
          <w:rPr>
            <w:rFonts w:ascii="Calibri" w:hAnsi="Calibri" w:cs="Calibri"/>
            <w:color w:val="0000FF"/>
          </w:rPr>
          <w:t>разделом III</w:t>
        </w:r>
      </w:hyperlink>
      <w:r>
        <w:rPr>
          <w:rFonts w:ascii="Calibri" w:hAnsi="Calibri" w:cs="Calibri"/>
        </w:rPr>
        <w:t xml:space="preserve"> настоящих Правил.</w:t>
      </w:r>
      <w:proofErr w:type="gramEnd"/>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w:t>
      </w:r>
      <w:proofErr w:type="gramStart"/>
      <w:r>
        <w:rPr>
          <w:rFonts w:ascii="Calibri" w:hAnsi="Calibri" w:cs="Calibri"/>
        </w:rPr>
        <w:t xml:space="preserve">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w:t>
      </w:r>
      <w:proofErr w:type="spellStart"/>
      <w:r>
        <w:rPr>
          <w:rFonts w:ascii="Calibri" w:hAnsi="Calibri" w:cs="Calibri"/>
        </w:rPr>
        <w:t>энергопринимающих</w:t>
      </w:r>
      <w:proofErr w:type="spellEnd"/>
      <w:r>
        <w:rPr>
          <w:rFonts w:ascii="Calibri" w:hAnsi="Calibri" w:cs="Calibri"/>
        </w:rPr>
        <w:t xml:space="preserve">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Резервируемая максимальная мощность определяется как разность между максимальной мощностью </w:t>
      </w:r>
      <w:proofErr w:type="spellStart"/>
      <w:r>
        <w:rPr>
          <w:rFonts w:ascii="Calibri" w:hAnsi="Calibri" w:cs="Calibri"/>
        </w:rPr>
        <w:t>энергопринимающих</w:t>
      </w:r>
      <w:proofErr w:type="spellEnd"/>
      <w:r>
        <w:rPr>
          <w:rFonts w:ascii="Calibri" w:hAnsi="Calibri" w:cs="Calibri"/>
        </w:rPr>
        <w:t xml:space="preserve">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ar191" w:history="1">
        <w:r>
          <w:rPr>
            <w:rFonts w:ascii="Calibri" w:hAnsi="Calibri" w:cs="Calibri"/>
            <w:color w:val="0000FF"/>
          </w:rPr>
          <w:t>пунктом 15(1)</w:t>
        </w:r>
      </w:hyperlink>
      <w:r>
        <w:rPr>
          <w:rFonts w:ascii="Calibri" w:hAnsi="Calibri" w:cs="Calibri"/>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w:t>
      </w:r>
      <w:r>
        <w:rPr>
          <w:rFonts w:ascii="Calibri" w:hAnsi="Calibri" w:cs="Calibri"/>
        </w:rPr>
        <w:lastRenderedPageBreak/>
        <w:t>контрольных замеров и иной имеющейся информации.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w:t>
      </w:r>
      <w:proofErr w:type="spellStart"/>
      <w:r>
        <w:rPr>
          <w:rFonts w:ascii="Calibri" w:hAnsi="Calibri" w:cs="Calibri"/>
        </w:rPr>
        <w:t>энергопринимающих</w:t>
      </w:r>
      <w:proofErr w:type="spellEnd"/>
      <w:r>
        <w:rPr>
          <w:rFonts w:ascii="Calibri" w:hAnsi="Calibri" w:cs="Calibri"/>
        </w:rPr>
        <w:t xml:space="preserve">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w:t>
      </w:r>
      <w:proofErr w:type="spellStart"/>
      <w:r>
        <w:rPr>
          <w:rFonts w:ascii="Calibri" w:hAnsi="Calibri" w:cs="Calibri"/>
        </w:rPr>
        <w:t>энергопринимающих</w:t>
      </w:r>
      <w:proofErr w:type="spellEnd"/>
      <w:r>
        <w:rPr>
          <w:rFonts w:ascii="Calibri" w:hAnsi="Calibri" w:cs="Calibri"/>
        </w:rPr>
        <w:t xml:space="preserve"> устройств которых такой сетевой организацией заключен договор, с разбивкой</w:t>
      </w:r>
      <w:proofErr w:type="gramEnd"/>
      <w:r>
        <w:rPr>
          <w:rFonts w:ascii="Calibri" w:hAnsi="Calibri" w:cs="Calibri"/>
        </w:rPr>
        <w:t xml:space="preserve"> по каждому уровню напряжения.</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w:t>
      </w:r>
      <w:proofErr w:type="gramStart"/>
      <w:r>
        <w:rPr>
          <w:rFonts w:ascii="Calibri" w:hAnsi="Calibri" w:cs="Calibri"/>
        </w:rPr>
        <w:t>введен</w:t>
      </w:r>
      <w:proofErr w:type="gramEnd"/>
      <w:r>
        <w:rPr>
          <w:rFonts w:ascii="Calibri" w:hAnsi="Calibri" w:cs="Calibri"/>
        </w:rPr>
        <w:t xml:space="preserve"> </w:t>
      </w:r>
      <w:hyperlink r:id="rId2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jc w:val="center"/>
        <w:rPr>
          <w:rFonts w:ascii="Calibri" w:hAnsi="Calibri" w:cs="Calibri"/>
        </w:rPr>
      </w:pPr>
    </w:p>
    <w:p w:rsidR="00947E21" w:rsidRDefault="00947E2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Порядок заключения и исполнения договора</w:t>
      </w:r>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Договор является публичным и обязательным к заключению для сетевой организации.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Договор не может быть заключен ранее заключения договора об осуществлении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лица, чьи </w:t>
      </w:r>
      <w:proofErr w:type="spellStart"/>
      <w:r>
        <w:rPr>
          <w:rFonts w:ascii="Calibri" w:hAnsi="Calibri" w:cs="Calibri"/>
        </w:rPr>
        <w:t>энергопринимающие</w:t>
      </w:r>
      <w:proofErr w:type="spellEnd"/>
      <w:r>
        <w:rPr>
          <w:rFonts w:ascii="Calibri" w:hAnsi="Calibri" w:cs="Calibri"/>
        </w:rPr>
        <w:t xml:space="preserve"> устройства технологически присоединены к электрической сети;</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spellStart"/>
      <w:r>
        <w:rPr>
          <w:rFonts w:ascii="Calibri" w:hAnsi="Calibri" w:cs="Calibri"/>
        </w:rPr>
        <w:t>энергосбытовые</w:t>
      </w:r>
      <w:proofErr w:type="spellEnd"/>
      <w:r>
        <w:rPr>
          <w:rFonts w:ascii="Calibri" w:hAnsi="Calibri" w:cs="Calibri"/>
        </w:rPr>
        <w:t xml:space="preserve"> организации (гарантирующие поставщики), заключающие договор в интересах обслуживаемых ими потребителей электрической энергии.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w:t>
      </w:r>
      <w:proofErr w:type="spellStart"/>
      <w:r>
        <w:rPr>
          <w:rFonts w:ascii="Calibri" w:hAnsi="Calibri" w:cs="Calibri"/>
        </w:rPr>
        <w:t>энергопринимающих</w:t>
      </w:r>
      <w:proofErr w:type="spellEnd"/>
      <w:r>
        <w:rPr>
          <w:rFonts w:ascii="Calibri" w:hAnsi="Calibri" w:cs="Calibri"/>
        </w:rPr>
        <w:t xml:space="preserve">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Договор должен содержать следующие существенные условия:</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величина максимальной мощности </w:t>
      </w:r>
      <w:proofErr w:type="spellStart"/>
      <w:r>
        <w:rPr>
          <w:rFonts w:ascii="Calibri" w:hAnsi="Calibri" w:cs="Calibri"/>
        </w:rPr>
        <w:t>энергопринимающих</w:t>
      </w:r>
      <w:proofErr w:type="spellEnd"/>
      <w:r>
        <w:rPr>
          <w:rFonts w:ascii="Calibri" w:hAnsi="Calibri" w:cs="Calibri"/>
        </w:rPr>
        <w:t xml:space="preserve">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ar144" w:history="1">
        <w:r>
          <w:rPr>
            <w:rFonts w:ascii="Calibri" w:hAnsi="Calibri" w:cs="Calibri"/>
            <w:color w:val="0000FF"/>
          </w:rPr>
          <w:t>пунктом 13(1)</w:t>
        </w:r>
      </w:hyperlink>
      <w:r>
        <w:rPr>
          <w:rFonts w:ascii="Calibri" w:hAnsi="Calibri" w:cs="Calibri"/>
        </w:rPr>
        <w:t xml:space="preserve"> настоящих Правил, с распределением указанной величины по каждой точке поставки;</w:t>
      </w:r>
      <w:proofErr w:type="gramEnd"/>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порядок </w:t>
      </w:r>
      <w:proofErr w:type="gramStart"/>
      <w:r>
        <w:rPr>
          <w:rFonts w:ascii="Calibri" w:hAnsi="Calibri" w:cs="Calibri"/>
        </w:rPr>
        <w:t>определения размера обязательств потребителя услуг</w:t>
      </w:r>
      <w:proofErr w:type="gramEnd"/>
      <w:r>
        <w:rPr>
          <w:rFonts w:ascii="Calibri" w:hAnsi="Calibri" w:cs="Calibri"/>
        </w:rPr>
        <w:t xml:space="preserve"> по оплате услуг по передаче электрической энергии в соответствии с </w:t>
      </w:r>
      <w:hyperlink w:anchor="Par191" w:history="1">
        <w:r>
          <w:rPr>
            <w:rFonts w:ascii="Calibri" w:hAnsi="Calibri" w:cs="Calibri"/>
            <w:color w:val="0000FF"/>
          </w:rPr>
          <w:t>пунктом 15(1)</w:t>
        </w:r>
      </w:hyperlink>
      <w:r>
        <w:rPr>
          <w:rFonts w:ascii="Calibri" w:hAnsi="Calibri" w:cs="Calibri"/>
        </w:rPr>
        <w:t xml:space="preserve"> настоящих Правил, включающий:</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w:t>
      </w:r>
      <w:r>
        <w:rPr>
          <w:rFonts w:ascii="Calibri" w:hAnsi="Calibri" w:cs="Calibri"/>
        </w:rPr>
        <w:lastRenderedPageBreak/>
        <w:t>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сведения о приборах учета электрической энергии (мощности), установленных на дату заключения договора в отношении </w:t>
      </w:r>
      <w:proofErr w:type="spellStart"/>
      <w:r>
        <w:rPr>
          <w:rFonts w:ascii="Calibri" w:hAnsi="Calibri" w:cs="Calibri"/>
        </w:rPr>
        <w:t>энергопринимающих</w:t>
      </w:r>
      <w:proofErr w:type="spellEnd"/>
      <w:r>
        <w:rPr>
          <w:rFonts w:ascii="Calibri" w:hAnsi="Calibri" w:cs="Calibri"/>
        </w:rPr>
        <w:t xml:space="preserve">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w:t>
      </w:r>
      <w:proofErr w:type="spellStart"/>
      <w:r>
        <w:rPr>
          <w:rFonts w:ascii="Calibri" w:hAnsi="Calibri" w:cs="Calibri"/>
        </w:rPr>
        <w:t>межповерочного</w:t>
      </w:r>
      <w:proofErr w:type="spellEnd"/>
      <w:r>
        <w:rPr>
          <w:rFonts w:ascii="Calibri" w:hAnsi="Calibri" w:cs="Calibri"/>
        </w:rPr>
        <w:t xml:space="preserve"> интервала;</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w:t>
      </w:r>
      <w:proofErr w:type="spellStart"/>
      <w:r>
        <w:rPr>
          <w:rFonts w:ascii="Calibri" w:hAnsi="Calibri" w:cs="Calibri"/>
        </w:rPr>
        <w:t>энергопринимающих</w:t>
      </w:r>
      <w:proofErr w:type="spellEnd"/>
      <w:r>
        <w:rPr>
          <w:rFonts w:ascii="Calibri" w:hAnsi="Calibri" w:cs="Calibri"/>
        </w:rPr>
        <w:t xml:space="preserve">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 </w:t>
      </w:r>
      <w:proofErr w:type="gramStart"/>
      <w:r>
        <w:rPr>
          <w:rFonts w:ascii="Calibri" w:hAnsi="Calibri" w:cs="Calibri"/>
        </w:rPr>
        <w:t>введен</w:t>
      </w:r>
      <w:proofErr w:type="gramEnd"/>
      <w:r>
        <w:rPr>
          <w:rFonts w:ascii="Calibri" w:hAnsi="Calibri" w:cs="Calibri"/>
        </w:rPr>
        <w:t xml:space="preserve"> </w:t>
      </w:r>
      <w:hyperlink r:id="rId2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 обязанность потребителя услуг, </w:t>
      </w:r>
      <w:proofErr w:type="spellStart"/>
      <w:r>
        <w:rPr>
          <w:rFonts w:ascii="Calibri" w:hAnsi="Calibri" w:cs="Calibri"/>
        </w:rPr>
        <w:t>энергопринимающие</w:t>
      </w:r>
      <w:proofErr w:type="spellEnd"/>
      <w:r>
        <w:rPr>
          <w:rFonts w:ascii="Calibri" w:hAnsi="Calibri" w:cs="Calibri"/>
        </w:rPr>
        <w:t xml:space="preserve"> устройства которого подключены к системам противоаварийной и режимной автоматики, установленным в соответствии с </w:t>
      </w:r>
      <w:hyperlink r:id="rId28" w:history="1">
        <w:r>
          <w:rPr>
            <w:rFonts w:ascii="Calibri" w:hAnsi="Calibri" w:cs="Calibri"/>
            <w:color w:val="0000FF"/>
          </w:rPr>
          <w:t>Правилами</w:t>
        </w:r>
      </w:hyperlink>
      <w:r>
        <w:rPr>
          <w:rFonts w:ascii="Calibri" w:hAnsi="Calibri" w:cs="Calibri"/>
        </w:rPr>
        <w:t xml:space="preserve">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w:t>
      </w:r>
      <w:proofErr w:type="gramEnd"/>
      <w:r>
        <w:rPr>
          <w:rFonts w:ascii="Calibri" w:hAnsi="Calibri" w:cs="Calibri"/>
        </w:rPr>
        <w:t xml:space="preserve">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 </w:t>
      </w:r>
      <w:proofErr w:type="gramStart"/>
      <w:r>
        <w:rPr>
          <w:rFonts w:ascii="Calibri" w:hAnsi="Calibri" w:cs="Calibri"/>
        </w:rPr>
        <w:t>введен</w:t>
      </w:r>
      <w:proofErr w:type="gramEnd"/>
      <w:r>
        <w:rPr>
          <w:rFonts w:ascii="Calibri" w:hAnsi="Calibri" w:cs="Calibri"/>
        </w:rPr>
        <w:t xml:space="preserve"> </w:t>
      </w:r>
      <w:hyperlink r:id="rId2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w:t>
      </w:r>
      <w:proofErr w:type="gramStart"/>
      <w:r>
        <w:rPr>
          <w:rFonts w:ascii="Calibri" w:hAnsi="Calibri" w:cs="Calibri"/>
        </w:rPr>
        <w:t xml:space="preserve">Величина максимальной мощности </w:t>
      </w:r>
      <w:proofErr w:type="spellStart"/>
      <w:r>
        <w:rPr>
          <w:rFonts w:ascii="Calibri" w:hAnsi="Calibri" w:cs="Calibri"/>
        </w:rPr>
        <w:t>энергопринимающих</w:t>
      </w:r>
      <w:proofErr w:type="spellEnd"/>
      <w:r>
        <w:rPr>
          <w:rFonts w:ascii="Calibri" w:hAnsi="Calibri" w:cs="Calibri"/>
        </w:rPr>
        <w:t xml:space="preserve"> устройств (объектов электросетевого хозяйства) определяется в процессе технологического присоединения или в соответствии с </w:t>
      </w:r>
      <w:hyperlink r:id="rId30"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в документах о технологическом присоединении величина максимальной мощности </w:t>
      </w:r>
      <w:proofErr w:type="spellStart"/>
      <w:r>
        <w:rPr>
          <w:rFonts w:ascii="Calibri" w:hAnsi="Calibri" w:cs="Calibri"/>
        </w:rPr>
        <w:t>энергопринимающих</w:t>
      </w:r>
      <w:proofErr w:type="spellEnd"/>
      <w:r>
        <w:rPr>
          <w:rFonts w:ascii="Calibri" w:hAnsi="Calibri" w:cs="Calibri"/>
        </w:rPr>
        <w:t xml:space="preserve">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w:t>
      </w:r>
      <w:proofErr w:type="gramEnd"/>
      <w:r>
        <w:rPr>
          <w:rFonts w:ascii="Calibri" w:hAnsi="Calibri" w:cs="Calibri"/>
        </w:rPr>
        <w:t xml:space="preserve">, если этот срок составляет меньше 5 лет. </w:t>
      </w:r>
      <w:proofErr w:type="gramStart"/>
      <w:r>
        <w:rPr>
          <w:rFonts w:ascii="Calibri" w:hAnsi="Calibri" w:cs="Calibri"/>
        </w:rPr>
        <w:t xml:space="preserve">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31" w:history="1">
        <w:r>
          <w:rPr>
            <w:rFonts w:ascii="Calibri" w:hAnsi="Calibri" w:cs="Calibri"/>
            <w:color w:val="0000FF"/>
          </w:rPr>
          <w:t>пунктом 27</w:t>
        </w:r>
      </w:hyperlink>
      <w:r>
        <w:rPr>
          <w:rFonts w:ascii="Calibri" w:hAnsi="Calibri" w:cs="Calibri"/>
        </w:rPr>
        <w:t xml:space="preserve"> Правил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roofErr w:type="gramEnd"/>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w:t>
      </w:r>
      <w:proofErr w:type="gramStart"/>
      <w:r>
        <w:rPr>
          <w:rFonts w:ascii="Calibri" w:hAnsi="Calibri" w:cs="Calibri"/>
        </w:rPr>
        <w:t>введен</w:t>
      </w:r>
      <w:proofErr w:type="gramEnd"/>
      <w:r>
        <w:rPr>
          <w:rFonts w:ascii="Calibri" w:hAnsi="Calibri" w:cs="Calibri"/>
        </w:rPr>
        <w:t xml:space="preserve"> </w:t>
      </w:r>
      <w:hyperlink r:id="rId3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исполнении договора потребитель услуг обязан:</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оплачивать услуги сетевой организации по передаче электрической энергии в размере и сроки, которые определены </w:t>
      </w:r>
      <w:hyperlink w:anchor="Par191" w:history="1">
        <w:r>
          <w:rPr>
            <w:rFonts w:ascii="Calibri" w:hAnsi="Calibri" w:cs="Calibri"/>
            <w:color w:val="0000FF"/>
          </w:rPr>
          <w:t>пунктами 15(1)</w:t>
        </w:r>
      </w:hyperlink>
      <w:r>
        <w:rPr>
          <w:rFonts w:ascii="Calibri" w:hAnsi="Calibri" w:cs="Calibri"/>
        </w:rPr>
        <w:t xml:space="preserve"> и </w:t>
      </w:r>
      <w:hyperlink w:anchor="Par197" w:history="1">
        <w:r>
          <w:rPr>
            <w:rFonts w:ascii="Calibri" w:hAnsi="Calibri" w:cs="Calibri"/>
            <w:color w:val="0000FF"/>
          </w:rPr>
          <w:t>15(2)</w:t>
        </w:r>
      </w:hyperlink>
      <w:r>
        <w:rPr>
          <w:rFonts w:ascii="Calibri" w:hAnsi="Calibri" w:cs="Calibri"/>
        </w:rPr>
        <w:t xml:space="preserve"> настоящих Правил;</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spellStart"/>
      <w:r>
        <w:rPr>
          <w:rFonts w:ascii="Calibri" w:hAnsi="Calibri" w:cs="Calibri"/>
        </w:rPr>
        <w:t>пп</w:t>
      </w:r>
      <w:proofErr w:type="spellEnd"/>
      <w:r>
        <w:rPr>
          <w:rFonts w:ascii="Calibri" w:hAnsi="Calibri" w:cs="Calibri"/>
        </w:rPr>
        <w:t xml:space="preserve">. "б" 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w:t>
      </w:r>
      <w:proofErr w:type="gramEnd"/>
      <w:r>
        <w:rPr>
          <w:rFonts w:ascii="Calibri" w:hAnsi="Calibri" w:cs="Calibri"/>
        </w:rPr>
        <w:t xml:space="preserve"> источников питания в состоянии готовности к использованию при возникновении </w:t>
      </w:r>
      <w:proofErr w:type="spellStart"/>
      <w:r>
        <w:rPr>
          <w:rFonts w:ascii="Calibri" w:hAnsi="Calibri" w:cs="Calibri"/>
        </w:rPr>
        <w:t>внерегламентных</w:t>
      </w:r>
      <w:proofErr w:type="spellEnd"/>
      <w:r>
        <w:rPr>
          <w:rFonts w:ascii="Calibri" w:hAnsi="Calibri" w:cs="Calibri"/>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осуществлять эксплуатацию принадлежащих ему </w:t>
      </w:r>
      <w:proofErr w:type="spellStart"/>
      <w:r>
        <w:rPr>
          <w:rFonts w:ascii="Calibri" w:hAnsi="Calibri" w:cs="Calibri"/>
        </w:rPr>
        <w:t>энергопринимающих</w:t>
      </w:r>
      <w:proofErr w:type="spellEnd"/>
      <w:r>
        <w:rPr>
          <w:rFonts w:ascii="Calibri" w:hAnsi="Calibri" w:cs="Calibri"/>
        </w:rPr>
        <w:t xml:space="preserve"> устройств в соответствии с правилами технической эксплуатации, техники безопасности и оперативно-диспетчерского управления;</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поддерживать на границе балансовой принадлежности значения показателей качества электрической энергии, обусловленные работой его </w:t>
      </w:r>
      <w:proofErr w:type="spellStart"/>
      <w:r>
        <w:rPr>
          <w:rFonts w:ascii="Calibri" w:hAnsi="Calibri" w:cs="Calibri"/>
        </w:rPr>
        <w:t>энергопринимающих</w:t>
      </w:r>
      <w:proofErr w:type="spellEnd"/>
      <w:r>
        <w:rPr>
          <w:rFonts w:ascii="Calibri" w:hAnsi="Calibri" w:cs="Calibri"/>
        </w:rPr>
        <w:t xml:space="preserve">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w:t>
      </w:r>
      <w:proofErr w:type="spellStart"/>
      <w:r>
        <w:rPr>
          <w:rFonts w:ascii="Calibri" w:hAnsi="Calibri" w:cs="Calibri"/>
        </w:rPr>
        <w:t>энергопринимающих</w:t>
      </w:r>
      <w:proofErr w:type="spellEnd"/>
      <w:r>
        <w:rPr>
          <w:rFonts w:ascii="Calibri" w:hAnsi="Calibri" w:cs="Calibri"/>
        </w:rPr>
        <w:t xml:space="preserve"> устройств (групп </w:t>
      </w:r>
      <w:proofErr w:type="spellStart"/>
      <w:r>
        <w:rPr>
          <w:rFonts w:ascii="Calibri" w:hAnsi="Calibri" w:cs="Calibri"/>
        </w:rPr>
        <w:t>энергопринимающих</w:t>
      </w:r>
      <w:proofErr w:type="spellEnd"/>
      <w:r>
        <w:rPr>
          <w:rFonts w:ascii="Calibri" w:hAnsi="Calibri" w:cs="Calibri"/>
        </w:rPr>
        <w:t xml:space="preserve"> устройств);</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roofErr w:type="gramEnd"/>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обеспечивать соблюдение установленного в договоре в соответствии с законодательством Российской </w:t>
      </w:r>
      <w:proofErr w:type="gramStart"/>
      <w:r>
        <w:rPr>
          <w:rFonts w:ascii="Calibri" w:hAnsi="Calibri" w:cs="Calibri"/>
        </w:rPr>
        <w:t>Федерации порядка взаимодействия сторон договора</w:t>
      </w:r>
      <w:proofErr w:type="gramEnd"/>
      <w:r>
        <w:rPr>
          <w:rFonts w:ascii="Calibri" w:hAnsi="Calibri" w:cs="Calibri"/>
        </w:rPr>
        <w:t xml:space="preserve"> в процессе учета электрической энергии (мощности) с использованием приборов учета, в том числе в части: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эксплуатации прибора учета, в том числе обеспечение поверки прибора </w:t>
      </w:r>
      <w:proofErr w:type="gramStart"/>
      <w:r>
        <w:rPr>
          <w:rFonts w:ascii="Calibri" w:hAnsi="Calibri" w:cs="Calibri"/>
        </w:rPr>
        <w:t>учета</w:t>
      </w:r>
      <w:proofErr w:type="gramEnd"/>
      <w:r>
        <w:rPr>
          <w:rFonts w:ascii="Calibri" w:hAnsi="Calibri" w:cs="Calibri"/>
        </w:rPr>
        <w:t xml:space="preserve"> по истечении установленного для него </w:t>
      </w:r>
      <w:proofErr w:type="spellStart"/>
      <w:r>
        <w:rPr>
          <w:rFonts w:ascii="Calibri" w:hAnsi="Calibri" w:cs="Calibri"/>
        </w:rPr>
        <w:t>межповерочного</w:t>
      </w:r>
      <w:proofErr w:type="spellEnd"/>
      <w:r>
        <w:rPr>
          <w:rFonts w:ascii="Calibri" w:hAnsi="Calibri" w:cs="Calibri"/>
        </w:rPr>
        <w:t xml:space="preserve"> интервала;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"м" введен </w:t>
      </w:r>
      <w:hyperlink r:id="rId3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"н" </w:t>
      </w:r>
      <w:proofErr w:type="gramStart"/>
      <w:r>
        <w:rPr>
          <w:rFonts w:ascii="Calibri" w:hAnsi="Calibri" w:cs="Calibri"/>
        </w:rPr>
        <w:t>введен</w:t>
      </w:r>
      <w:proofErr w:type="gramEnd"/>
      <w:r>
        <w:rPr>
          <w:rFonts w:ascii="Calibri" w:hAnsi="Calibri" w:cs="Calibri"/>
        </w:rPr>
        <w:t xml:space="preserve"> </w:t>
      </w:r>
      <w:hyperlink r:id="rId3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 обеспечивать проведение замеров на </w:t>
      </w:r>
      <w:proofErr w:type="spellStart"/>
      <w:r>
        <w:rPr>
          <w:rFonts w:ascii="Calibri" w:hAnsi="Calibri" w:cs="Calibri"/>
        </w:rPr>
        <w:t>энергопринимающих</w:t>
      </w:r>
      <w:proofErr w:type="spellEnd"/>
      <w:r>
        <w:rPr>
          <w:rFonts w:ascii="Calibri" w:hAnsi="Calibri" w:cs="Calibri"/>
        </w:rPr>
        <w:t xml:space="preserve">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w:t>
      </w:r>
      <w:proofErr w:type="gramEnd"/>
      <w:r>
        <w:rPr>
          <w:rFonts w:ascii="Calibri" w:hAnsi="Calibri" w:cs="Calibri"/>
        </w:rPr>
        <w:t xml:space="preserve">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"о" </w:t>
      </w:r>
      <w:proofErr w:type="gramStart"/>
      <w:r>
        <w:rPr>
          <w:rFonts w:ascii="Calibri" w:hAnsi="Calibri" w:cs="Calibri"/>
        </w:rPr>
        <w:t>введен</w:t>
      </w:r>
      <w:proofErr w:type="gramEnd"/>
      <w:r>
        <w:rPr>
          <w:rFonts w:ascii="Calibri" w:hAnsi="Calibri" w:cs="Calibri"/>
        </w:rPr>
        <w:t xml:space="preserve"> </w:t>
      </w:r>
      <w:hyperlink r:id="rId3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40"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w:t>
      </w:r>
      <w:proofErr w:type="gramEnd"/>
      <w:r>
        <w:rPr>
          <w:rFonts w:ascii="Calibri" w:hAnsi="Calibri" w:cs="Calibri"/>
        </w:rPr>
        <w:t xml:space="preserve"> энергии, отсутствовал акт согласования технологической и (или) аварийной брони, или в течение 30 дней </w:t>
      </w:r>
      <w:proofErr w:type="gramStart"/>
      <w:r>
        <w:rPr>
          <w:rFonts w:ascii="Calibri" w:hAnsi="Calibri" w:cs="Calibri"/>
        </w:rPr>
        <w:t>с даты возникновения</w:t>
      </w:r>
      <w:proofErr w:type="gramEnd"/>
      <w:r>
        <w:rPr>
          <w:rFonts w:ascii="Calibri" w:hAnsi="Calibri" w:cs="Calibri"/>
        </w:rPr>
        <w:t xml:space="preserve"> установленных настоящими Правилами оснований для изменения такого акта.</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"п" </w:t>
      </w:r>
      <w:proofErr w:type="gramStart"/>
      <w:r>
        <w:rPr>
          <w:rFonts w:ascii="Calibri" w:hAnsi="Calibri" w:cs="Calibri"/>
        </w:rPr>
        <w:t>введен</w:t>
      </w:r>
      <w:proofErr w:type="gramEnd"/>
      <w:r>
        <w:rPr>
          <w:rFonts w:ascii="Calibri" w:hAnsi="Calibri" w:cs="Calibri"/>
        </w:rPr>
        <w:t xml:space="preserve"> </w:t>
      </w:r>
      <w:hyperlink r:id="rId4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исполнении договора сетевая организация обязана: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осуществлять передачу электрической энергии в соответствии с согласованной категорией надежности </w:t>
      </w:r>
      <w:proofErr w:type="spellStart"/>
      <w:r>
        <w:rPr>
          <w:rFonts w:ascii="Calibri" w:hAnsi="Calibri" w:cs="Calibri"/>
        </w:rPr>
        <w:t>энергопринимающих</w:t>
      </w:r>
      <w:proofErr w:type="spellEnd"/>
      <w:r>
        <w:rPr>
          <w:rFonts w:ascii="Calibri" w:hAnsi="Calibri" w:cs="Calibri"/>
        </w:rPr>
        <w:t xml:space="preserve"> устройств потребителя услуг (потребителя электрической энергии, в интересах которого заключается договор);</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определять в </w:t>
      </w:r>
      <w:hyperlink r:id="rId43" w:history="1">
        <w:r>
          <w:rPr>
            <w:rFonts w:ascii="Calibri" w:hAnsi="Calibri" w:cs="Calibri"/>
            <w:color w:val="0000FF"/>
          </w:rPr>
          <w:t>порядке</w:t>
        </w:r>
      </w:hyperlink>
      <w:r>
        <w:rPr>
          <w:rFonts w:ascii="Calibri" w:hAnsi="Calibri" w:cs="Calibri"/>
        </w:rPr>
        <w:t xml:space="preserve">, определяемом Министерством энергетики Российской Федерации, значения соотношения потребления активной и реактивной мощности для отдельных </w:t>
      </w:r>
      <w:proofErr w:type="spellStart"/>
      <w:r>
        <w:rPr>
          <w:rFonts w:ascii="Calibri" w:hAnsi="Calibri" w:cs="Calibri"/>
        </w:rPr>
        <w:t>энергопринимающих</w:t>
      </w:r>
      <w:proofErr w:type="spellEnd"/>
      <w:r>
        <w:rPr>
          <w:rFonts w:ascii="Calibri" w:hAnsi="Calibri" w:cs="Calibri"/>
        </w:rPr>
        <w:t xml:space="preserve"> устройств (групп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услуг. При этом указанные характеристики для потребителей, присоединенных к электрическим сетям напряжением 35 </w:t>
      </w:r>
      <w:proofErr w:type="spellStart"/>
      <w:r>
        <w:rPr>
          <w:rFonts w:ascii="Calibri" w:hAnsi="Calibri" w:cs="Calibri"/>
        </w:rPr>
        <w:t>кВ</w:t>
      </w:r>
      <w:proofErr w:type="spellEnd"/>
      <w:r>
        <w:rPr>
          <w:rFonts w:ascii="Calibri" w:hAnsi="Calibri" w:cs="Calibri"/>
        </w:rPr>
        <w:t xml:space="preserve"> и ниже, устанавливаются сетевой организацией, а для потребителей, присоединенных к электрическим сетям напряжением выше 35 </w:t>
      </w:r>
      <w:proofErr w:type="spellStart"/>
      <w:r>
        <w:rPr>
          <w:rFonts w:ascii="Calibri" w:hAnsi="Calibri" w:cs="Calibri"/>
        </w:rPr>
        <w:t>кВ</w:t>
      </w:r>
      <w:proofErr w:type="spellEnd"/>
      <w:r>
        <w:rPr>
          <w:rFonts w:ascii="Calibri" w:hAnsi="Calibri" w:cs="Calibri"/>
        </w:rPr>
        <w:t>, - сетевой организацией совместно с соответствующим субъектом оперативно-диспетчерского управления;</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беспрепятственно допускать уполномоченных представителей потребителей услуг в </w:t>
      </w:r>
      <w:r>
        <w:rPr>
          <w:rFonts w:ascii="Calibri" w:hAnsi="Calibri" w:cs="Calibri"/>
        </w:rPr>
        <w:lastRenderedPageBreak/>
        <w:t>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0" w:name="Par136"/>
      <w:bookmarkEnd w:id="0"/>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ar379" w:history="1">
        <w:r>
          <w:rPr>
            <w:rFonts w:ascii="Calibri" w:hAnsi="Calibri" w:cs="Calibri"/>
            <w:color w:val="0000FF"/>
          </w:rPr>
          <w:t>разделом V</w:t>
        </w:r>
      </w:hyperlink>
      <w:r>
        <w:rPr>
          <w:rFonts w:ascii="Calibri" w:hAnsi="Calibri" w:cs="Calibri"/>
        </w:rPr>
        <w:t xml:space="preserve"> настоящих Правил, и объема оказанных услуг по передаче электрической энергии.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w:t>
      </w:r>
      <w:proofErr w:type="gramStart"/>
      <w:r>
        <w:rPr>
          <w:rFonts w:ascii="Calibri" w:hAnsi="Calibri" w:cs="Calibri"/>
        </w:rPr>
        <w:t>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w:t>
      </w:r>
      <w:proofErr w:type="gramEnd"/>
      <w:r>
        <w:rPr>
          <w:rFonts w:ascii="Calibri" w:hAnsi="Calibri" w:cs="Calibri"/>
        </w:rPr>
        <w:t xml:space="preserve">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4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w:t>
      </w:r>
      <w:hyperlink w:anchor="Par384" w:history="1">
        <w:r>
          <w:rPr>
            <w:rFonts w:ascii="Calibri" w:hAnsi="Calibri" w:cs="Calibri"/>
            <w:color w:val="0000FF"/>
          </w:rPr>
          <w:t>пунктом 47</w:t>
        </w:r>
      </w:hyperlink>
      <w:r>
        <w:rPr>
          <w:rFonts w:ascii="Calibri" w:hAnsi="Calibri" w:cs="Calibri"/>
        </w:rPr>
        <w:t xml:space="preserve"> настоящих Правил, определяется исходя из фактического объема потребления электрической энергии или исходя</w:t>
      </w:r>
      <w:proofErr w:type="gramEnd"/>
      <w:r>
        <w:rPr>
          <w:rFonts w:ascii="Calibri" w:hAnsi="Calibri" w:cs="Calibri"/>
        </w:rPr>
        <w:t xml:space="preserve"> </w:t>
      </w:r>
      <w:proofErr w:type="gramStart"/>
      <w:r>
        <w:rPr>
          <w:rFonts w:ascii="Calibri" w:hAnsi="Calibri" w:cs="Calibri"/>
        </w:rPr>
        <w:t>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 позднее 1 января 2013 г. определение обязательств гарантирующего поставщика (</w:t>
      </w:r>
      <w:proofErr w:type="spellStart"/>
      <w:r>
        <w:rPr>
          <w:rFonts w:ascii="Calibri" w:hAnsi="Calibri" w:cs="Calibri"/>
        </w:rPr>
        <w:t>энергосбытовой</w:t>
      </w:r>
      <w:proofErr w:type="spellEnd"/>
      <w:r>
        <w:rPr>
          <w:rFonts w:ascii="Calibri" w:hAnsi="Calibri" w:cs="Calibri"/>
        </w:rPr>
        <w:t xml:space="preserve">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w:t>
      </w:r>
      <w:proofErr w:type="spellStart"/>
      <w:r>
        <w:rPr>
          <w:rFonts w:ascii="Calibri" w:hAnsi="Calibri" w:cs="Calibri"/>
        </w:rPr>
        <w:t>энергопринимающих</w:t>
      </w:r>
      <w:proofErr w:type="spellEnd"/>
      <w:r>
        <w:rPr>
          <w:rFonts w:ascii="Calibri" w:hAnsi="Calibri" w:cs="Calibri"/>
        </w:rPr>
        <w:t xml:space="preserve"> устройств каждого из обслуживаемых им потребителей электрической энергии, в том числе исходя из</w:t>
      </w:r>
      <w:proofErr w:type="gramEnd"/>
      <w:r>
        <w:rPr>
          <w:rFonts w:ascii="Calibri" w:hAnsi="Calibri" w:cs="Calibri"/>
        </w:rPr>
        <w:t xml:space="preserve">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15(1) введен </w:t>
      </w:r>
      <w:hyperlink r:id="rId4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1" w:name="Par142"/>
      <w:bookmarkEnd w:id="1"/>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2" w:name="Par144"/>
      <w:bookmarkEnd w:id="2"/>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15(2) </w:t>
      </w:r>
      <w:proofErr w:type="gramStart"/>
      <w:r>
        <w:rPr>
          <w:rFonts w:ascii="Calibri" w:hAnsi="Calibri" w:cs="Calibri"/>
        </w:rPr>
        <w:t>введен</w:t>
      </w:r>
      <w:proofErr w:type="gramEnd"/>
      <w:r>
        <w:rPr>
          <w:rFonts w:ascii="Calibri" w:hAnsi="Calibri" w:cs="Calibri"/>
        </w:rPr>
        <w:t xml:space="preserve"> </w:t>
      </w:r>
      <w:hyperlink r:id="rId4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15(3) введен </w:t>
      </w:r>
      <w:hyperlink r:id="rId4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3" w:name="Par148"/>
      <w:bookmarkEnd w:id="3"/>
      <w:r>
        <w:rPr>
          <w:rFonts w:ascii="Calibri" w:hAnsi="Calibri" w:cs="Calibri"/>
        </w:rPr>
        <w:lastRenderedPageBreak/>
        <w:t xml:space="preserve">16. </w:t>
      </w:r>
      <w:proofErr w:type="gramStart"/>
      <w:r>
        <w:rPr>
          <w:rFonts w:ascii="Calibri" w:hAnsi="Calibri" w:cs="Calibri"/>
        </w:rPr>
        <w:t>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w:t>
      </w:r>
      <w:proofErr w:type="gramEnd"/>
      <w:r>
        <w:rPr>
          <w:rFonts w:ascii="Calibri" w:hAnsi="Calibri" w:cs="Calibri"/>
        </w:rPr>
        <w:t xml:space="preserve">, </w:t>
      </w:r>
      <w:proofErr w:type="gramStart"/>
      <w:r>
        <w:rPr>
          <w:rFonts w:ascii="Calibri" w:hAnsi="Calibri" w:cs="Calibri"/>
        </w:rPr>
        <w:t>утверждаемыми</w:t>
      </w:r>
      <w:proofErr w:type="gramEnd"/>
      <w:r>
        <w:rPr>
          <w:rFonts w:ascii="Calibri" w:hAnsi="Calibri" w:cs="Calibri"/>
        </w:rPr>
        <w:t xml:space="preserve"> федеральным органом исполнительной власти в области государственного регулирования тарифов.</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факту выявления сетевой организацией на основании </w:t>
      </w:r>
      <w:proofErr w:type="gramStart"/>
      <w:r>
        <w:rPr>
          <w:rFonts w:ascii="Calibri" w:hAnsi="Calibri" w:cs="Calibri"/>
        </w:rPr>
        <w:t>показаний приборов учета нарушений значений соотношения потребления активной</w:t>
      </w:r>
      <w:proofErr w:type="gramEnd"/>
      <w:r>
        <w:rPr>
          <w:rFonts w:ascii="Calibri" w:hAnsi="Calibri" w:cs="Calibri"/>
        </w:rPr>
        <w:t xml:space="preserve"> и реактивной мощности составляется акт, который направляется потребителю. </w:t>
      </w:r>
      <w:proofErr w:type="gramStart"/>
      <w:r>
        <w:rPr>
          <w:rFonts w:ascii="Calibri" w:hAnsi="Calibri" w:cs="Calibri"/>
        </w:rPr>
        <w:t>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w:t>
      </w:r>
      <w:proofErr w:type="gramEnd"/>
      <w:r>
        <w:rPr>
          <w:rFonts w:ascii="Calibri" w:hAnsi="Calibri" w:cs="Calibri"/>
        </w:rPr>
        <w:t xml:space="preserve">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w:t>
      </w:r>
      <w:proofErr w:type="spellStart"/>
      <w:r>
        <w:rPr>
          <w:rFonts w:ascii="Calibri" w:hAnsi="Calibri" w:cs="Calibri"/>
        </w:rPr>
        <w:t>энергоснабжающая</w:t>
      </w:r>
      <w:proofErr w:type="spellEnd"/>
      <w:r>
        <w:rPr>
          <w:rFonts w:ascii="Calibri" w:hAnsi="Calibri" w:cs="Calibri"/>
        </w:rPr>
        <w:t xml:space="preserve">, </w:t>
      </w:r>
      <w:proofErr w:type="spellStart"/>
      <w:r>
        <w:rPr>
          <w:rFonts w:ascii="Calibri" w:hAnsi="Calibri" w:cs="Calibri"/>
        </w:rPr>
        <w:t>энергосбытовая</w:t>
      </w:r>
      <w:proofErr w:type="spellEnd"/>
      <w:r>
        <w:rPr>
          <w:rFonts w:ascii="Calibri" w:hAnsi="Calibri" w:cs="Calibri"/>
        </w:rPr>
        <w:t xml:space="preserve">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указанных повышающего и понижающего коэффициентов устанавливается в соответствии с </w:t>
      </w:r>
      <w:hyperlink r:id="rId49" w:history="1">
        <w:r>
          <w:rPr>
            <w:rFonts w:ascii="Calibri" w:hAnsi="Calibri" w:cs="Calibri"/>
            <w:color w:val="0000FF"/>
          </w:rPr>
          <w:t>методическими указаниями</w:t>
        </w:r>
      </w:hyperlink>
      <w:r>
        <w:rPr>
          <w:rFonts w:ascii="Calibri" w:hAnsi="Calibri" w:cs="Calibri"/>
        </w:rPr>
        <w:t>, утверждаемыми федеральным органом исполнительной власти в области государственного регулирования тарифов.</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В случае установки на </w:t>
      </w:r>
      <w:proofErr w:type="spellStart"/>
      <w:r>
        <w:rPr>
          <w:rFonts w:ascii="Calibri" w:hAnsi="Calibri" w:cs="Calibri"/>
        </w:rPr>
        <w:t>энергопринимающих</w:t>
      </w:r>
      <w:proofErr w:type="spellEnd"/>
      <w:r>
        <w:rPr>
          <w:rFonts w:ascii="Calibri" w:hAnsi="Calibri" w:cs="Calibri"/>
        </w:rPr>
        <w:t xml:space="preserve">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roofErr w:type="gramEnd"/>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w:t>
      </w:r>
      <w:proofErr w:type="spellStart"/>
      <w:r>
        <w:rPr>
          <w:rFonts w:ascii="Calibri" w:hAnsi="Calibri" w:cs="Calibri"/>
        </w:rPr>
        <w:t>энергопринимающих</w:t>
      </w:r>
      <w:proofErr w:type="spellEnd"/>
      <w:r>
        <w:rPr>
          <w:rFonts w:ascii="Calibri" w:hAnsi="Calibri" w:cs="Calibri"/>
        </w:rPr>
        <w:t xml:space="preserve">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w:t>
      </w:r>
      <w:proofErr w:type="gramEnd"/>
      <w:r>
        <w:rPr>
          <w:rFonts w:ascii="Calibri" w:hAnsi="Calibri" w:cs="Calibri"/>
        </w:rPr>
        <w:t xml:space="preserve"> его командами, соответствующие условия предусматриваются договором между теми же сторонами. Мероприятия по оснащению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Лицо, которое намерено заключить договор (далее - заявитель), направляет в сетевую организацию:</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w:t>
      </w:r>
      <w:proofErr w:type="spellStart"/>
      <w:r>
        <w:rPr>
          <w:rFonts w:ascii="Calibri" w:hAnsi="Calibri" w:cs="Calibri"/>
        </w:rPr>
        <w:t>энергопринимающих</w:t>
      </w:r>
      <w:proofErr w:type="spellEnd"/>
      <w:r>
        <w:rPr>
          <w:rFonts w:ascii="Calibri" w:hAnsi="Calibri" w:cs="Calibri"/>
        </w:rPr>
        <w:t xml:space="preserve"> устройств, в отношении которых заявитель намерен заключить договор;</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w:t>
      </w:r>
      <w:proofErr w:type="spellStart"/>
      <w:r>
        <w:rPr>
          <w:rFonts w:ascii="Calibri" w:hAnsi="Calibri" w:cs="Calibri"/>
        </w:rPr>
        <w:t>энергопринимающих</w:t>
      </w:r>
      <w:proofErr w:type="spellEnd"/>
      <w:r>
        <w:rPr>
          <w:rFonts w:ascii="Calibri" w:hAnsi="Calibri" w:cs="Calibri"/>
        </w:rPr>
        <w:t xml:space="preserve"> устройств, в отношении которых заявитель намерен заключить договор, а также в случае, если в границах балансовой принадлежности помимо </w:t>
      </w:r>
      <w:proofErr w:type="spellStart"/>
      <w:r>
        <w:rPr>
          <w:rFonts w:ascii="Calibri" w:hAnsi="Calibri" w:cs="Calibri"/>
        </w:rPr>
        <w:t>энергопринимающих</w:t>
      </w:r>
      <w:proofErr w:type="spellEnd"/>
      <w:proofErr w:type="gramEnd"/>
      <w:r>
        <w:rPr>
          <w:rFonts w:ascii="Calibri" w:hAnsi="Calibri" w:cs="Calibri"/>
        </w:rPr>
        <w:t xml:space="preserve"> устройств расположены объекты по производству электрической энергии (мощности), - место нахождения таких объектов;</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максимальной мощности </w:t>
      </w:r>
      <w:proofErr w:type="spellStart"/>
      <w:r>
        <w:rPr>
          <w:rFonts w:ascii="Calibri" w:hAnsi="Calibri" w:cs="Calibri"/>
        </w:rPr>
        <w:t>энергопринимающих</w:t>
      </w:r>
      <w:proofErr w:type="spellEnd"/>
      <w:r>
        <w:rPr>
          <w:rFonts w:ascii="Calibri" w:hAnsi="Calibri" w:cs="Calibri"/>
        </w:rPr>
        <w:t xml:space="preserve"> устройств, в отношении которых заявитель намерен заключить договор, с ее распределением по точкам поставки;</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w:t>
      </w:r>
      <w:proofErr w:type="spellStart"/>
      <w:r>
        <w:rPr>
          <w:rFonts w:ascii="Calibri" w:hAnsi="Calibri" w:cs="Calibri"/>
        </w:rPr>
        <w:t>энергосбытовой</w:t>
      </w:r>
      <w:proofErr w:type="spellEnd"/>
      <w:r>
        <w:rPr>
          <w:rFonts w:ascii="Calibri" w:hAnsi="Calibri" w:cs="Calibri"/>
        </w:rPr>
        <w:t xml:space="preserve">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w:t>
      </w:r>
      <w:proofErr w:type="gramEnd"/>
      <w:r>
        <w:rPr>
          <w:rFonts w:ascii="Calibri" w:hAnsi="Calibri" w:cs="Calibri"/>
        </w:rPr>
        <w:t xml:space="preserve">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акт об осуществлении технологического присоединения (при его наличии);</w:t>
      </w:r>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4" w:name="Par166"/>
      <w:bookmarkEnd w:id="4"/>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5" w:name="Par167"/>
      <w:bookmarkEnd w:id="5"/>
      <w:r>
        <w:rPr>
          <w:rFonts w:ascii="Calibri" w:hAnsi="Calibri" w:cs="Calibri"/>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документы, содержащие описание приборов учета, установленных в отношении </w:t>
      </w:r>
      <w:proofErr w:type="spellStart"/>
      <w:r>
        <w:rPr>
          <w:rFonts w:ascii="Calibri" w:hAnsi="Calibri" w:cs="Calibri"/>
        </w:rPr>
        <w:t>энергопринимающих</w:t>
      </w:r>
      <w:proofErr w:type="spellEnd"/>
      <w:r>
        <w:rPr>
          <w:rFonts w:ascii="Calibri" w:hAnsi="Calibri" w:cs="Calibri"/>
        </w:rPr>
        <w:t xml:space="preserve">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w:t>
      </w:r>
      <w:proofErr w:type="spellStart"/>
      <w:r>
        <w:rPr>
          <w:rFonts w:ascii="Calibri" w:hAnsi="Calibri" w:cs="Calibri"/>
        </w:rPr>
        <w:t>межповерочного</w:t>
      </w:r>
      <w:proofErr w:type="spellEnd"/>
      <w:r>
        <w:rPr>
          <w:rFonts w:ascii="Calibri" w:hAnsi="Calibri" w:cs="Calibri"/>
        </w:rPr>
        <w:t xml:space="preserve"> интервала;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w:t>
      </w:r>
      <w:proofErr w:type="gramStart"/>
      <w:r>
        <w:rPr>
          <w:rFonts w:ascii="Calibri" w:hAnsi="Calibri" w:cs="Calibri"/>
        </w:rPr>
        <w:t xml:space="preserve">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w:t>
      </w:r>
      <w:proofErr w:type="spellStart"/>
      <w:r>
        <w:rPr>
          <w:rFonts w:ascii="Calibri" w:hAnsi="Calibri" w:cs="Calibri"/>
        </w:rPr>
        <w:t>энергопринимающих</w:t>
      </w:r>
      <w:proofErr w:type="spellEnd"/>
      <w:r>
        <w:rPr>
          <w:rFonts w:ascii="Calibri" w:hAnsi="Calibri" w:cs="Calibri"/>
        </w:rPr>
        <w:t xml:space="preserve">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w:t>
      </w:r>
      <w:proofErr w:type="gramEnd"/>
      <w:r>
        <w:rPr>
          <w:rFonts w:ascii="Calibri" w:hAnsi="Calibri" w:cs="Calibri"/>
        </w:rPr>
        <w:t xml:space="preserve"> </w:t>
      </w:r>
      <w:proofErr w:type="gramStart"/>
      <w:r>
        <w:rPr>
          <w:rFonts w:ascii="Calibri" w:hAnsi="Calibri" w:cs="Calibri"/>
        </w:rPr>
        <w:t>заключении</w:t>
      </w:r>
      <w:proofErr w:type="gramEnd"/>
      <w:r>
        <w:rPr>
          <w:rFonts w:ascii="Calibri" w:hAnsi="Calibri" w:cs="Calibri"/>
        </w:rPr>
        <w:t xml:space="preserve"> соответствующего договора с указанием информации, указанной в </w:t>
      </w:r>
      <w:hyperlink w:anchor="Par215" w:history="1">
        <w:r>
          <w:rPr>
            <w:rFonts w:ascii="Calibri" w:hAnsi="Calibri" w:cs="Calibri"/>
            <w:color w:val="0000FF"/>
          </w:rPr>
          <w:t>подпункте "а" пункта 18</w:t>
        </w:r>
      </w:hyperlink>
      <w:r>
        <w:rPr>
          <w:rFonts w:ascii="Calibri" w:hAnsi="Calibri" w:cs="Calibri"/>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ar214" w:history="1">
        <w:r>
          <w:rPr>
            <w:rFonts w:ascii="Calibri" w:hAnsi="Calibri" w:cs="Calibri"/>
            <w:color w:val="0000FF"/>
          </w:rPr>
          <w:t>пункте 18</w:t>
        </w:r>
      </w:hyperlink>
      <w:r>
        <w:rPr>
          <w:rFonts w:ascii="Calibri" w:hAnsi="Calibri" w:cs="Calibri"/>
        </w:rPr>
        <w:t xml:space="preserve"> настоящих Правил, заявитель обязан предоставить только при условии, если в них имеются изменения относительно </w:t>
      </w:r>
      <w:r>
        <w:rPr>
          <w:rFonts w:ascii="Calibri" w:hAnsi="Calibri" w:cs="Calibri"/>
        </w:rPr>
        <w:lastRenderedPageBreak/>
        <w:t>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w:t>
      </w:r>
      <w:proofErr w:type="gramStart"/>
      <w:r>
        <w:rPr>
          <w:rFonts w:ascii="Calibri" w:hAnsi="Calibri" w:cs="Calibri"/>
        </w:rPr>
        <w:t>введен</w:t>
      </w:r>
      <w:proofErr w:type="gramEnd"/>
      <w:r>
        <w:rPr>
          <w:rFonts w:ascii="Calibri" w:hAnsi="Calibri" w:cs="Calibri"/>
        </w:rPr>
        <w:t xml:space="preserve"> </w:t>
      </w:r>
      <w:hyperlink r:id="rId5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w:t>
      </w:r>
      <w:proofErr w:type="spellStart"/>
      <w:r>
        <w:rPr>
          <w:rFonts w:ascii="Calibri" w:hAnsi="Calibri" w:cs="Calibri"/>
        </w:rPr>
        <w:t>энергосбытовой</w:t>
      </w:r>
      <w:proofErr w:type="spellEnd"/>
      <w:r>
        <w:rPr>
          <w:rFonts w:ascii="Calibri" w:hAnsi="Calibri" w:cs="Calibri"/>
        </w:rPr>
        <w:t xml:space="preserve"> организацией), обслуживающим соответствующих потребителей</w:t>
      </w:r>
      <w:proofErr w:type="gramEnd"/>
      <w:r>
        <w:rPr>
          <w:rFonts w:ascii="Calibri" w:hAnsi="Calibri" w:cs="Calibri"/>
        </w:rPr>
        <w:t xml:space="preserve">. </w:t>
      </w:r>
      <w:proofErr w:type="gramStart"/>
      <w:r>
        <w:rPr>
          <w:rFonts w:ascii="Calibri" w:hAnsi="Calibri" w:cs="Calibri"/>
        </w:rPr>
        <w:t xml:space="preserve">Такие договоры включают условия, указанные в </w:t>
      </w:r>
      <w:hyperlink w:anchor="Par136" w:history="1">
        <w:r>
          <w:rPr>
            <w:rFonts w:ascii="Calibri" w:hAnsi="Calibri" w:cs="Calibri"/>
            <w:color w:val="0000FF"/>
          </w:rPr>
          <w:t>подпунктах "в"</w:t>
        </w:r>
      </w:hyperlink>
      <w:r>
        <w:rPr>
          <w:rFonts w:ascii="Calibri" w:hAnsi="Calibri" w:cs="Calibri"/>
        </w:rPr>
        <w:t xml:space="preserve"> - </w:t>
      </w:r>
      <w:hyperlink w:anchor="Par142" w:history="1">
        <w:r>
          <w:rPr>
            <w:rFonts w:ascii="Calibri" w:hAnsi="Calibri" w:cs="Calibri"/>
            <w:color w:val="0000FF"/>
          </w:rPr>
          <w:t>"е" пункта 13</w:t>
        </w:r>
      </w:hyperlink>
      <w:r>
        <w:rPr>
          <w:rFonts w:ascii="Calibri" w:hAnsi="Calibri" w:cs="Calibri"/>
        </w:rPr>
        <w:t xml:space="preserve">, </w:t>
      </w:r>
      <w:hyperlink w:anchor="Par148" w:history="1">
        <w:r>
          <w:rPr>
            <w:rFonts w:ascii="Calibri" w:hAnsi="Calibri" w:cs="Calibri"/>
            <w:color w:val="0000FF"/>
          </w:rPr>
          <w:t>подпунктах "а"</w:t>
        </w:r>
      </w:hyperlink>
      <w:r>
        <w:rPr>
          <w:rFonts w:ascii="Calibri" w:hAnsi="Calibri" w:cs="Calibri"/>
        </w:rPr>
        <w:t xml:space="preserve"> - </w:t>
      </w:r>
      <w:hyperlink w:anchor="Par154" w:history="1">
        <w:r>
          <w:rPr>
            <w:rFonts w:ascii="Calibri" w:hAnsi="Calibri" w:cs="Calibri"/>
            <w:color w:val="0000FF"/>
          </w:rPr>
          <w:t>"в"</w:t>
        </w:r>
      </w:hyperlink>
      <w:r>
        <w:rPr>
          <w:rFonts w:ascii="Calibri" w:hAnsi="Calibri" w:cs="Calibri"/>
        </w:rPr>
        <w:t xml:space="preserve"> (при наличии соответствующего оборудования), </w:t>
      </w:r>
      <w:hyperlink w:anchor="Par166" w:history="1">
        <w:r>
          <w:rPr>
            <w:rFonts w:ascii="Calibri" w:hAnsi="Calibri" w:cs="Calibri"/>
            <w:color w:val="0000FF"/>
          </w:rPr>
          <w:t>"л"</w:t>
        </w:r>
      </w:hyperlink>
      <w:r>
        <w:rPr>
          <w:rFonts w:ascii="Calibri" w:hAnsi="Calibri" w:cs="Calibri"/>
        </w:rPr>
        <w:t xml:space="preserve"> и </w:t>
      </w:r>
      <w:hyperlink w:anchor="Par167" w:history="1">
        <w:r>
          <w:rPr>
            <w:rFonts w:ascii="Calibri" w:hAnsi="Calibri" w:cs="Calibri"/>
            <w:color w:val="0000FF"/>
          </w:rPr>
          <w:t>"м" пункта 14</w:t>
        </w:r>
      </w:hyperlink>
      <w:r>
        <w:rPr>
          <w:rFonts w:ascii="Calibri" w:hAnsi="Calibri" w:cs="Calibri"/>
        </w:rPr>
        <w:t xml:space="preserve">, </w:t>
      </w:r>
      <w:hyperlink w:anchor="Par182" w:history="1">
        <w:r>
          <w:rPr>
            <w:rFonts w:ascii="Calibri" w:hAnsi="Calibri" w:cs="Calibri"/>
            <w:color w:val="0000FF"/>
          </w:rPr>
          <w:t>подпунктах "а"</w:t>
        </w:r>
      </w:hyperlink>
      <w:r>
        <w:rPr>
          <w:rFonts w:ascii="Calibri" w:hAnsi="Calibri" w:cs="Calibri"/>
        </w:rPr>
        <w:t xml:space="preserve">, </w:t>
      </w:r>
      <w:hyperlink w:anchor="Par185" w:history="1">
        <w:r>
          <w:rPr>
            <w:rFonts w:ascii="Calibri" w:hAnsi="Calibri" w:cs="Calibri"/>
            <w:color w:val="0000FF"/>
          </w:rPr>
          <w:t>"б"</w:t>
        </w:r>
      </w:hyperlink>
      <w:r>
        <w:rPr>
          <w:rFonts w:ascii="Calibri" w:hAnsi="Calibri" w:cs="Calibri"/>
        </w:rPr>
        <w:t xml:space="preserve"> и </w:t>
      </w:r>
      <w:hyperlink w:anchor="Par186" w:history="1">
        <w:r>
          <w:rPr>
            <w:rFonts w:ascii="Calibri" w:hAnsi="Calibri" w:cs="Calibri"/>
            <w:color w:val="0000FF"/>
          </w:rPr>
          <w:t>"г" пункта 15</w:t>
        </w:r>
      </w:hyperlink>
      <w:r>
        <w:rPr>
          <w:rFonts w:ascii="Calibri" w:hAnsi="Calibri" w:cs="Calibri"/>
        </w:rPr>
        <w:t xml:space="preserve"> настоящих Правил.</w:t>
      </w:r>
      <w:proofErr w:type="gramEnd"/>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Сетевая организация в течение 30 дней </w:t>
      </w:r>
      <w:proofErr w:type="gramStart"/>
      <w:r>
        <w:rPr>
          <w:rFonts w:ascii="Calibri" w:hAnsi="Calibri" w:cs="Calibri"/>
        </w:rPr>
        <w:t>с даты получения</w:t>
      </w:r>
      <w:proofErr w:type="gramEnd"/>
      <w:r>
        <w:rPr>
          <w:rFonts w:ascii="Calibri" w:hAnsi="Calibri" w:cs="Calibri"/>
        </w:rPr>
        <w:t xml:space="preserve"> документов, предусмотренных в </w:t>
      </w:r>
      <w:hyperlink w:anchor="Par214" w:history="1">
        <w:r>
          <w:rPr>
            <w:rFonts w:ascii="Calibri" w:hAnsi="Calibri" w:cs="Calibri"/>
            <w:color w:val="0000FF"/>
          </w:rPr>
          <w:t>пункте 18</w:t>
        </w:r>
      </w:hyperlink>
      <w:r>
        <w:rPr>
          <w:rFonts w:ascii="Calibri" w:hAnsi="Calibri" w:cs="Calibri"/>
        </w:rP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6" w:name="Par182"/>
      <w:bookmarkEnd w:id="6"/>
      <w:r>
        <w:rPr>
          <w:rFonts w:ascii="Calibri" w:hAnsi="Calibri" w:cs="Calibri"/>
        </w:rPr>
        <w:t xml:space="preserve">21. В случае отсутствия в представленных документах сведений, указанных в </w:t>
      </w:r>
      <w:hyperlink w:anchor="Par214" w:history="1">
        <w:r>
          <w:rPr>
            <w:rFonts w:ascii="Calibri" w:hAnsi="Calibri" w:cs="Calibri"/>
            <w:color w:val="0000FF"/>
          </w:rPr>
          <w:t>подпункте "а"</w:t>
        </w:r>
      </w:hyperlink>
      <w:r>
        <w:rPr>
          <w:rFonts w:ascii="Calibri" w:hAnsi="Calibri" w:cs="Calibri"/>
        </w:rPr>
        <w:t xml:space="preserve"> пункта 18 настоящих Правил, сетевая организация в течение 6 рабочих дней уведомляет об этом заявителя и в 30-дневный срок </w:t>
      </w:r>
      <w:proofErr w:type="gramStart"/>
      <w:r>
        <w:rPr>
          <w:rFonts w:ascii="Calibri" w:hAnsi="Calibri" w:cs="Calibri"/>
        </w:rPr>
        <w:t>с даты получения</w:t>
      </w:r>
      <w:proofErr w:type="gramEnd"/>
      <w:r>
        <w:rPr>
          <w:rFonts w:ascii="Calibri" w:hAnsi="Calibri" w:cs="Calibri"/>
        </w:rPr>
        <w:t xml:space="preserve"> недостающих сведений рассматривает заявление.</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Договор считается заключенным </w:t>
      </w:r>
      <w:proofErr w:type="gramStart"/>
      <w:r>
        <w:rPr>
          <w:rFonts w:ascii="Calibri" w:hAnsi="Calibri" w:cs="Calibri"/>
        </w:rPr>
        <w:t>с даты получения</w:t>
      </w:r>
      <w:proofErr w:type="gramEnd"/>
      <w:r>
        <w:rPr>
          <w:rFonts w:ascii="Calibri" w:hAnsi="Calibri" w:cs="Calibri"/>
        </w:rPr>
        <w:t xml:space="preserve"> сетевой организацией подписанного заявителем проекта договора, если иное не установлено договором или решением суда.</w:t>
      </w:r>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7" w:name="Par185"/>
      <w:bookmarkEnd w:id="7"/>
      <w:r>
        <w:rPr>
          <w:rFonts w:ascii="Calibri" w:hAnsi="Calibri" w:cs="Calibri"/>
        </w:rPr>
        <w:t xml:space="preserve">Абзац утратил силу. - </w:t>
      </w:r>
      <w:hyperlink r:id="rId56"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Сетевая организация вправе отказаться от заключения договора в случае:</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57" w:history="1">
        <w:proofErr w:type="gramStart"/>
        <w:r>
          <w:rPr>
            <w:rFonts w:ascii="Calibri" w:hAnsi="Calibri" w:cs="Calibri"/>
            <w:color w:val="0000FF"/>
          </w:rPr>
          <w:t>Постановление</w:t>
        </w:r>
      </w:hyperlink>
      <w:r>
        <w:rPr>
          <w:rFonts w:ascii="Calibri" w:hAnsi="Calibri" w:cs="Calibri"/>
        </w:rPr>
        <w:t xml:space="preserve"> Правительства РФ от 04.05.2012 N 442;</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8" w:name="Par191"/>
      <w:bookmarkEnd w:id="8"/>
      <w:r>
        <w:rPr>
          <w:rFonts w:ascii="Calibri" w:hAnsi="Calibri" w:cs="Calibri"/>
        </w:rPr>
        <w:t xml:space="preserve">в) направления заявления о заключении договора в отношении </w:t>
      </w:r>
      <w:proofErr w:type="spellStart"/>
      <w:r>
        <w:rPr>
          <w:rFonts w:ascii="Calibri" w:hAnsi="Calibri" w:cs="Calibri"/>
        </w:rPr>
        <w:t>энергопринимающих</w:t>
      </w:r>
      <w:proofErr w:type="spellEnd"/>
      <w:r>
        <w:rPr>
          <w:rFonts w:ascii="Calibri" w:hAnsi="Calibri" w:cs="Calibri"/>
        </w:rPr>
        <w:t xml:space="preserve">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 </w:t>
      </w:r>
      <w:proofErr w:type="gramStart"/>
      <w:r>
        <w:rPr>
          <w:rFonts w:ascii="Calibri" w:hAnsi="Calibri" w:cs="Calibri"/>
        </w:rPr>
        <w:t xml:space="preserve">При этом обязательным условием для заключения договора с гарантирующими поставщиками и </w:t>
      </w:r>
      <w:proofErr w:type="spellStart"/>
      <w:r>
        <w:rPr>
          <w:rFonts w:ascii="Calibri" w:hAnsi="Calibri" w:cs="Calibri"/>
        </w:rPr>
        <w:t>энергосбытовыми</w:t>
      </w:r>
      <w:proofErr w:type="spellEnd"/>
      <w:r>
        <w:rPr>
          <w:rFonts w:ascii="Calibri" w:hAnsi="Calibri" w:cs="Calibri"/>
        </w:rPr>
        <w:t xml:space="preserve"> организациями является наличие технологического присоединения потребителей электрической энергии, в чьих интересах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roofErr w:type="gramEnd"/>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w:t>
      </w:r>
      <w:proofErr w:type="spellStart"/>
      <w:r>
        <w:rPr>
          <w:rFonts w:ascii="Calibri" w:hAnsi="Calibri" w:cs="Calibri"/>
        </w:rPr>
        <w:t>энергопринимающих</w:t>
      </w:r>
      <w:proofErr w:type="spellEnd"/>
      <w:r>
        <w:rPr>
          <w:rFonts w:ascii="Calibri" w:hAnsi="Calibri" w:cs="Calibri"/>
        </w:rPr>
        <w:t xml:space="preserve">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59"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w:t>
      </w:r>
      <w:proofErr w:type="gramEnd"/>
      <w:r>
        <w:rPr>
          <w:rFonts w:ascii="Calibri" w:hAnsi="Calibri" w:cs="Calibri"/>
        </w:rPr>
        <w:t xml:space="preserve"> по передаче электрической энергии с использованием </w:t>
      </w:r>
      <w:r>
        <w:rPr>
          <w:rFonts w:ascii="Calibri" w:hAnsi="Calibri" w:cs="Calibri"/>
        </w:rPr>
        <w:lastRenderedPageBreak/>
        <w:t xml:space="preserve">указанных объектов, вследствие </w:t>
      </w:r>
      <w:proofErr w:type="spellStart"/>
      <w:r>
        <w:rPr>
          <w:rFonts w:ascii="Calibri" w:hAnsi="Calibri" w:cs="Calibri"/>
        </w:rPr>
        <w:t>незаключения</w:t>
      </w:r>
      <w:proofErr w:type="spellEnd"/>
      <w:r>
        <w:rPr>
          <w:rFonts w:ascii="Calibri" w:hAnsi="Calibri" w:cs="Calibri"/>
        </w:rPr>
        <w:t xml:space="preserve">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введен </w:t>
      </w:r>
      <w:hyperlink r:id="rId60"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9" w:name="Par197"/>
      <w:bookmarkEnd w:id="9"/>
      <w:r>
        <w:rPr>
          <w:rFonts w:ascii="Calibri" w:hAnsi="Calibri" w:cs="Calibri"/>
        </w:rPr>
        <w:t xml:space="preserve">26. Утратил силу. - </w:t>
      </w:r>
      <w:hyperlink r:id="rId61"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При наличии оснований для отказа от заключения договора сетевая организация обязана не позднее 30 дней </w:t>
      </w:r>
      <w:proofErr w:type="gramStart"/>
      <w:r>
        <w:rPr>
          <w:rFonts w:ascii="Calibri" w:hAnsi="Calibri" w:cs="Calibri"/>
        </w:rPr>
        <w:t>с даты получения</w:t>
      </w:r>
      <w:proofErr w:type="gramEnd"/>
      <w:r>
        <w:rPr>
          <w:rFonts w:ascii="Calibri" w:hAnsi="Calibri" w:cs="Calibri"/>
        </w:rPr>
        <w:t xml:space="preserve"> заявления или проекта договора, указанных в </w:t>
      </w:r>
      <w:hyperlink w:anchor="Par214" w:history="1">
        <w:r>
          <w:rPr>
            <w:rFonts w:ascii="Calibri" w:hAnsi="Calibri" w:cs="Calibri"/>
            <w:color w:val="0000FF"/>
          </w:rPr>
          <w:t>пункте 18</w:t>
        </w:r>
      </w:hyperlink>
      <w:r>
        <w:rPr>
          <w:rFonts w:ascii="Calibri" w:hAnsi="Calibri" w:cs="Calibri"/>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62"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28 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r:id="rId64"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29 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proofErr w:type="gramStart"/>
      <w:r>
        <w:rPr>
          <w:rFonts w:ascii="Calibri" w:hAnsi="Calibri" w:cs="Calibri"/>
        </w:rPr>
        <w:t xml:space="preserve">В случае если потребителю электрической энергии (в том числе </w:t>
      </w:r>
      <w:proofErr w:type="spellStart"/>
      <w:r>
        <w:rPr>
          <w:rFonts w:ascii="Calibri" w:hAnsi="Calibri" w:cs="Calibri"/>
        </w:rPr>
        <w:t>энергосбытовой</w:t>
      </w:r>
      <w:proofErr w:type="spellEnd"/>
      <w:r>
        <w:rPr>
          <w:rFonts w:ascii="Calibri" w:hAnsi="Calibri" w:cs="Calibri"/>
        </w:rPr>
        <w:t xml:space="preserve">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w:t>
      </w:r>
      <w:proofErr w:type="gramEnd"/>
      <w:r>
        <w:rPr>
          <w:rFonts w:ascii="Calibri" w:hAnsi="Calibri" w:cs="Calibri"/>
        </w:rPr>
        <w:t xml:space="preserve"> В технические условия включаются только работы, относящиеся к установке приборов учета.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согласовывает с сетевой организацией сроки и стоимость работ в течение не более 10 рабочих дней </w:t>
      </w:r>
      <w:proofErr w:type="gramStart"/>
      <w:r>
        <w:rPr>
          <w:rFonts w:ascii="Calibri" w:hAnsi="Calibri" w:cs="Calibri"/>
        </w:rPr>
        <w:t>с даты получения</w:t>
      </w:r>
      <w:proofErr w:type="gramEnd"/>
      <w:r>
        <w:rPr>
          <w:rFonts w:ascii="Calibri" w:hAnsi="Calibri" w:cs="Calibri"/>
        </w:rPr>
        <w:t xml:space="preserve"> документа, содержащего технические условия на проведение работ по оборудованию точки поставки приборами учета.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выполнения работ не может превышать 3 месяца </w:t>
      </w:r>
      <w:proofErr w:type="gramStart"/>
      <w:r>
        <w:rPr>
          <w:rFonts w:ascii="Calibri" w:hAnsi="Calibri" w:cs="Calibri"/>
        </w:rPr>
        <w:t>с даты согласования</w:t>
      </w:r>
      <w:proofErr w:type="gramEnd"/>
      <w:r>
        <w:rPr>
          <w:rFonts w:ascii="Calibri" w:hAnsi="Calibri" w:cs="Calibri"/>
        </w:rPr>
        <w:t xml:space="preserve">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самостоятельно либо с привлечением третьих лиц произвести работы по оборудованию точки поставки приборами учета.</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w:t>
      </w:r>
      <w:r>
        <w:rPr>
          <w:rFonts w:ascii="Calibri" w:hAnsi="Calibri" w:cs="Calibri"/>
        </w:rPr>
        <w:lastRenderedPageBreak/>
        <w:t>лицам, выполняющим работы на ее сетевом оборудовании, в установленном законодательством Российской Федерации порядке.</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10" w:name="Par214"/>
      <w:bookmarkEnd w:id="10"/>
      <w:r>
        <w:rPr>
          <w:rFonts w:ascii="Calibri" w:hAnsi="Calibri" w:cs="Calibri"/>
        </w:rPr>
        <w:t xml:space="preserve">31. Утратил силу. - </w:t>
      </w:r>
      <w:hyperlink r:id="rId66"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w:t>
      </w:r>
      <w:proofErr w:type="gramStart"/>
      <w:r>
        <w:rPr>
          <w:rFonts w:ascii="Calibri" w:hAnsi="Calibri" w:cs="Calibri"/>
        </w:rPr>
        <w:t>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w:t>
      </w:r>
      <w:proofErr w:type="gramEnd"/>
      <w:r>
        <w:rPr>
          <w:rFonts w:ascii="Calibri" w:hAnsi="Calibri" w:cs="Calibri"/>
        </w:rPr>
        <w:t xml:space="preserve">) </w:t>
      </w:r>
      <w:proofErr w:type="gramStart"/>
      <w:r>
        <w:rPr>
          <w:rFonts w:ascii="Calibri" w:hAnsi="Calibri" w:cs="Calibri"/>
        </w:rPr>
        <w:t xml:space="preserve">которого может привести к экономическим, экологическим, социальным последствиям, относящийся к категориям, определенным в </w:t>
      </w:r>
      <w:hyperlink r:id="rId67"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w:t>
      </w:r>
      <w:proofErr w:type="gramEnd"/>
      <w:r>
        <w:rPr>
          <w:rFonts w:ascii="Calibri" w:hAnsi="Calibri" w:cs="Calibri"/>
        </w:rPr>
        <w:t xml:space="preserve"> с наступлением указанных в </w:t>
      </w:r>
      <w:hyperlink w:anchor="Par273" w:history="1">
        <w:r>
          <w:rPr>
            <w:rFonts w:ascii="Calibri" w:hAnsi="Calibri" w:cs="Calibri"/>
            <w:color w:val="0000FF"/>
          </w:rPr>
          <w:t>пункте 31(2)</w:t>
        </w:r>
      </w:hyperlink>
      <w:r>
        <w:rPr>
          <w:rFonts w:ascii="Calibri" w:hAnsi="Calibri" w:cs="Calibri"/>
        </w:rPr>
        <w:t xml:space="preserve"> настоящих Правил случаев, вправе составить и согласовать такой акт в порядке, установленном в </w:t>
      </w:r>
      <w:hyperlink w:anchor="Par280" w:history="1">
        <w:r>
          <w:rPr>
            <w:rFonts w:ascii="Calibri" w:hAnsi="Calibri" w:cs="Calibri"/>
            <w:color w:val="0000FF"/>
          </w:rPr>
          <w:t>пункте 31(4)</w:t>
        </w:r>
      </w:hyperlink>
      <w:r>
        <w:rPr>
          <w:rFonts w:ascii="Calibri" w:hAnsi="Calibri" w:cs="Calibri"/>
        </w:rPr>
        <w:t xml:space="preserve"> настоящих Правил, как до заключения договора, так и после его заключения.</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 </w:t>
      </w:r>
      <w:proofErr w:type="gramStart"/>
      <w:r>
        <w:rPr>
          <w:rFonts w:ascii="Calibri" w:hAnsi="Calibri" w:cs="Calibri"/>
        </w:rPr>
        <w:t>введен</w:t>
      </w:r>
      <w:proofErr w:type="gramEnd"/>
      <w:r>
        <w:rPr>
          <w:rFonts w:ascii="Calibri" w:hAnsi="Calibri" w:cs="Calibri"/>
        </w:rPr>
        <w:t xml:space="preserve"> </w:t>
      </w:r>
      <w:hyperlink r:id="rId6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Акт согласования технологической и (или) аварийной брони может быть изменен:</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w:t>
      </w:r>
      <w:proofErr w:type="spellStart"/>
      <w:r>
        <w:rPr>
          <w:rFonts w:ascii="Calibri" w:hAnsi="Calibri" w:cs="Calibri"/>
        </w:rPr>
        <w:t>энергопринимающих</w:t>
      </w:r>
      <w:proofErr w:type="spellEnd"/>
      <w:r>
        <w:rPr>
          <w:rFonts w:ascii="Calibri" w:hAnsi="Calibri" w:cs="Calibri"/>
        </w:rPr>
        <w:t xml:space="preserve"> устройств;</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изменении технологического процесса осуществляемой с использованием </w:t>
      </w:r>
      <w:proofErr w:type="spellStart"/>
      <w:r>
        <w:rPr>
          <w:rFonts w:ascii="Calibri" w:hAnsi="Calibri" w:cs="Calibri"/>
        </w:rPr>
        <w:t>энергопринимающих</w:t>
      </w:r>
      <w:proofErr w:type="spellEnd"/>
      <w:r>
        <w:rPr>
          <w:rFonts w:ascii="Calibri" w:hAnsi="Calibri" w:cs="Calibri"/>
        </w:rPr>
        <w:t xml:space="preserve"> устройств деятельности;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31(2) </w:t>
      </w:r>
      <w:proofErr w:type="gramStart"/>
      <w:r>
        <w:rPr>
          <w:rFonts w:ascii="Calibri" w:hAnsi="Calibri" w:cs="Calibri"/>
        </w:rPr>
        <w:t>введен</w:t>
      </w:r>
      <w:proofErr w:type="gramEnd"/>
      <w:r>
        <w:rPr>
          <w:rFonts w:ascii="Calibri" w:hAnsi="Calibri" w:cs="Calibri"/>
        </w:rPr>
        <w:t xml:space="preserve"> </w:t>
      </w:r>
      <w:hyperlink r:id="rId6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w:t>
      </w:r>
      <w:proofErr w:type="gramStart"/>
      <w:r>
        <w:rPr>
          <w:rFonts w:ascii="Calibri" w:hAnsi="Calibri" w:cs="Calibri"/>
        </w:rPr>
        <w:t>с даты</w:t>
      </w:r>
      <w:proofErr w:type="gramEnd"/>
      <w:r>
        <w:rPr>
          <w:rFonts w:ascii="Calibri" w:hAnsi="Calibri" w:cs="Calibri"/>
        </w:rPr>
        <w:t xml:space="preserve"> его согласования с сетевой организацией.</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31(3) введен </w:t>
      </w:r>
      <w:hyperlink r:id="rId7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31(4). Потребитель, указанный в </w:t>
      </w:r>
      <w:hyperlink w:anchor="Par271" w:history="1">
        <w:r>
          <w:rPr>
            <w:rFonts w:ascii="Calibri" w:hAnsi="Calibri" w:cs="Calibri"/>
            <w:color w:val="0000FF"/>
          </w:rPr>
          <w:t>пункте 31(1)</w:t>
        </w:r>
      </w:hyperlink>
      <w:r>
        <w:rPr>
          <w:rFonts w:ascii="Calibri" w:hAnsi="Calibri" w:cs="Calibri"/>
        </w:rPr>
        <w:t xml:space="preserve"> настоящих Правил, составляет и направляет проект акта технологической и (или) аварийной брони, в том числе через гарантирующего поставщика (</w:t>
      </w:r>
      <w:proofErr w:type="spellStart"/>
      <w:r>
        <w:rPr>
          <w:rFonts w:ascii="Calibri" w:hAnsi="Calibri" w:cs="Calibri"/>
        </w:rPr>
        <w:t>энергосбытовую</w:t>
      </w:r>
      <w:proofErr w:type="spellEnd"/>
      <w:r>
        <w:rPr>
          <w:rFonts w:ascii="Calibri" w:hAnsi="Calibri" w:cs="Calibri"/>
        </w:rPr>
        <w:t xml:space="preserve">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w:t>
      </w:r>
      <w:proofErr w:type="spellStart"/>
      <w:r>
        <w:rPr>
          <w:rFonts w:ascii="Calibri" w:hAnsi="Calibri" w:cs="Calibri"/>
        </w:rPr>
        <w:t>энергопринимающие</w:t>
      </w:r>
      <w:proofErr w:type="spellEnd"/>
      <w:r>
        <w:rPr>
          <w:rFonts w:ascii="Calibri" w:hAnsi="Calibri" w:cs="Calibri"/>
        </w:rPr>
        <w:t xml:space="preserve"> устройства такого потребителя.</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w:t>
      </w:r>
      <w:proofErr w:type="spellStart"/>
      <w:r>
        <w:rPr>
          <w:rFonts w:ascii="Calibri" w:hAnsi="Calibri" w:cs="Calibri"/>
        </w:rPr>
        <w:t>энергопринимающих</w:t>
      </w:r>
      <w:proofErr w:type="spellEnd"/>
      <w:r>
        <w:rPr>
          <w:rFonts w:ascii="Calibri" w:hAnsi="Calibri" w:cs="Calibri"/>
        </w:rPr>
        <w:t xml:space="preserve"> устройств, в отношении которых заключен договор, указанный срок может быть продлен, но не более чем на 10 рабочих дней.</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w:t>
      </w:r>
      <w:proofErr w:type="spellStart"/>
      <w:r>
        <w:rPr>
          <w:rFonts w:ascii="Calibri" w:hAnsi="Calibri" w:cs="Calibri"/>
        </w:rPr>
        <w:t>энергопринимающего</w:t>
      </w:r>
      <w:proofErr w:type="spellEnd"/>
      <w:r>
        <w:rPr>
          <w:rFonts w:ascii="Calibri" w:hAnsi="Calibri" w:cs="Calibri"/>
        </w:rPr>
        <w:t xml:space="preserve"> устройства с</w:t>
      </w:r>
      <w:proofErr w:type="gramEnd"/>
      <w:r>
        <w:rPr>
          <w:rFonts w:ascii="Calibri" w:hAnsi="Calibri" w:cs="Calibri"/>
        </w:rPr>
        <w:t xml:space="preserve"> полностью остановленным технологическим процессом. При необходимости сетевая организация вправе осуществить осмотр (обследование) </w:t>
      </w:r>
      <w:proofErr w:type="spellStart"/>
      <w:r>
        <w:rPr>
          <w:rFonts w:ascii="Calibri" w:hAnsi="Calibri" w:cs="Calibri"/>
        </w:rPr>
        <w:t>энергопринимающих</w:t>
      </w:r>
      <w:proofErr w:type="spellEnd"/>
      <w:r>
        <w:rPr>
          <w:rFonts w:ascii="Calibri" w:hAnsi="Calibri" w:cs="Calibri"/>
        </w:rPr>
        <w:t xml:space="preserve">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w:t>
      </w:r>
      <w:proofErr w:type="gramStart"/>
      <w:r>
        <w:rPr>
          <w:rFonts w:ascii="Calibri" w:hAnsi="Calibri" w:cs="Calibri"/>
        </w:rPr>
        <w:t>графиков аварийного ограничения режима потребления электрической энергии</w:t>
      </w:r>
      <w:proofErr w:type="gramEnd"/>
      <w:r>
        <w:rPr>
          <w:rFonts w:ascii="Calibri" w:hAnsi="Calibri" w:cs="Calibri"/>
        </w:rPr>
        <w:t xml:space="preserve"> и </w:t>
      </w:r>
      <w:r>
        <w:rPr>
          <w:rFonts w:ascii="Calibri" w:hAnsi="Calibri" w:cs="Calibri"/>
        </w:rPr>
        <w:lastRenderedPageBreak/>
        <w:t>использования противоаварийной автоматики, утверждаемыми Министерством энергетики Российской Федерации.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31(4) введен </w:t>
      </w:r>
      <w:hyperlink r:id="rId7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31(5). В договор включаются условия, соответствующие установленной документами о технологическом присоединении категории надежности </w:t>
      </w:r>
      <w:proofErr w:type="spellStart"/>
      <w:r>
        <w:rPr>
          <w:rFonts w:ascii="Calibri" w:hAnsi="Calibri" w:cs="Calibri"/>
        </w:rPr>
        <w:t>энергопринимающих</w:t>
      </w:r>
      <w:proofErr w:type="spellEnd"/>
      <w:r>
        <w:rPr>
          <w:rFonts w:ascii="Calibri" w:hAnsi="Calibri" w:cs="Calibri"/>
        </w:rPr>
        <w:t xml:space="preserve"> устройств, в отношении которых заключен договор:</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w:t>
      </w:r>
      <w:proofErr w:type="spellStart"/>
      <w:r>
        <w:rPr>
          <w:rFonts w:ascii="Calibri" w:hAnsi="Calibri" w:cs="Calibri"/>
        </w:rPr>
        <w:t>энергосбытовых</w:t>
      </w:r>
      <w:proofErr w:type="spellEnd"/>
      <w:r>
        <w:rPr>
          <w:rFonts w:ascii="Calibri" w:hAnsi="Calibri" w:cs="Calibri"/>
        </w:rPr>
        <w:t xml:space="preserve"> организаций и иных субъектов электроэнергетики перед потребителем услуг (потребителем электрической энергии, в интересах</w:t>
      </w:r>
      <w:proofErr w:type="gramEnd"/>
      <w:r>
        <w:rPr>
          <w:rFonts w:ascii="Calibri" w:hAnsi="Calibri" w:cs="Calibri"/>
        </w:rPr>
        <w:t xml:space="preserve"> </w:t>
      </w:r>
      <w:proofErr w:type="gramStart"/>
      <w:r>
        <w:rPr>
          <w:rFonts w:ascii="Calibri" w:hAnsi="Calibri" w:cs="Calibri"/>
        </w:rPr>
        <w:t>которого</w:t>
      </w:r>
      <w:proofErr w:type="gramEnd"/>
      <w:r>
        <w:rPr>
          <w:rFonts w:ascii="Calibri" w:hAnsi="Calibri" w:cs="Calibri"/>
        </w:rPr>
        <w:t xml:space="preserve"> заключен договор) в соответствии с законодательством Российской Федерации и условиями договоров. </w:t>
      </w:r>
      <w:proofErr w:type="gramStart"/>
      <w:r>
        <w:rPr>
          <w:rFonts w:ascii="Calibri" w:hAnsi="Calibri" w:cs="Calibri"/>
        </w:rPr>
        <w:t xml:space="preserve">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72"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 сроке восстановления энергоснабжения </w:t>
      </w:r>
      <w:proofErr w:type="spellStart"/>
      <w:r>
        <w:rPr>
          <w:rFonts w:ascii="Calibri" w:hAnsi="Calibri" w:cs="Calibri"/>
        </w:rPr>
        <w:t>энергопринимающих</w:t>
      </w:r>
      <w:proofErr w:type="spellEnd"/>
      <w:r>
        <w:rPr>
          <w:rFonts w:ascii="Calibri" w:hAnsi="Calibri" w:cs="Calibri"/>
        </w:rPr>
        <w:t xml:space="preserve"> устройств, в отношении которых заключен договор.</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31(5) </w:t>
      </w:r>
      <w:proofErr w:type="gramStart"/>
      <w:r>
        <w:rPr>
          <w:rFonts w:ascii="Calibri" w:hAnsi="Calibri" w:cs="Calibri"/>
        </w:rPr>
        <w:t>введен</w:t>
      </w:r>
      <w:proofErr w:type="gramEnd"/>
      <w:r>
        <w:rPr>
          <w:rFonts w:ascii="Calibri" w:hAnsi="Calibri" w:cs="Calibri"/>
        </w:rPr>
        <w:t xml:space="preserve"> </w:t>
      </w:r>
      <w:hyperlink r:id="rId7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31(6). Категория надежности обусловливает содержание обязательств сетевой организации по обеспечению надежности снабжения электрической энергией </w:t>
      </w:r>
      <w:proofErr w:type="spellStart"/>
      <w:r>
        <w:rPr>
          <w:rFonts w:ascii="Calibri" w:hAnsi="Calibri" w:cs="Calibri"/>
        </w:rPr>
        <w:t>энергопринимающих</w:t>
      </w:r>
      <w:proofErr w:type="spellEnd"/>
      <w:r>
        <w:rPr>
          <w:rFonts w:ascii="Calibri" w:hAnsi="Calibri" w:cs="Calibri"/>
        </w:rPr>
        <w:t xml:space="preserve"> устройств, в отношении которых заключен договор.</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w:t>
      </w:r>
      <w:proofErr w:type="spellStart"/>
      <w:r>
        <w:rPr>
          <w:rFonts w:ascii="Calibri" w:hAnsi="Calibri" w:cs="Calibri"/>
        </w:rPr>
        <w:t>внерегламентных</w:t>
      </w:r>
      <w:proofErr w:type="spellEnd"/>
      <w:r>
        <w:rPr>
          <w:rFonts w:ascii="Calibri" w:hAnsi="Calibri" w:cs="Calibri"/>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74" w:history="1">
        <w:r>
          <w:rPr>
            <w:rFonts w:ascii="Calibri" w:hAnsi="Calibri" w:cs="Calibri"/>
            <w:color w:val="0000FF"/>
          </w:rPr>
          <w:t>Правилами</w:t>
        </w:r>
      </w:hyperlink>
      <w:r>
        <w:rPr>
          <w:rFonts w:ascii="Calibri" w:hAnsi="Calibri" w:cs="Calibri"/>
        </w:rPr>
        <w:t xml:space="preserve">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электрической энергии, объектов по производству электрической </w:t>
      </w:r>
      <w:r>
        <w:rPr>
          <w:rFonts w:ascii="Calibri" w:hAnsi="Calibri" w:cs="Calibri"/>
        </w:rPr>
        <w:lastRenderedPageBreak/>
        <w:t>энергии, а также объектов электросетевого хозяйства, принадлежащих сетевым организациям и иным лицам, к электрическим сетям.</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31(6) </w:t>
      </w:r>
      <w:proofErr w:type="gramStart"/>
      <w:r>
        <w:rPr>
          <w:rFonts w:ascii="Calibri" w:hAnsi="Calibri" w:cs="Calibri"/>
        </w:rPr>
        <w:t>введен</w:t>
      </w:r>
      <w:proofErr w:type="gramEnd"/>
      <w:r>
        <w:rPr>
          <w:rFonts w:ascii="Calibri" w:hAnsi="Calibri" w:cs="Calibri"/>
        </w:rPr>
        <w:t xml:space="preserve"> </w:t>
      </w:r>
      <w:hyperlink r:id="rId7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дней с момента возникновения оснований для расторжения договора, заключенного с гарантирующим поставщиком (</w:t>
      </w:r>
      <w:proofErr w:type="spellStart"/>
      <w:r>
        <w:rPr>
          <w:rFonts w:ascii="Calibri" w:hAnsi="Calibri" w:cs="Calibri"/>
        </w:rPr>
        <w:t>энергосбытовой</w:t>
      </w:r>
      <w:proofErr w:type="spellEnd"/>
      <w:r>
        <w:rPr>
          <w:rFonts w:ascii="Calibri" w:hAnsi="Calibri" w:cs="Calibri"/>
        </w:rPr>
        <w:t xml:space="preserve">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договора не влечет за собой отсоединение </w:t>
      </w:r>
      <w:proofErr w:type="spellStart"/>
      <w:r>
        <w:rPr>
          <w:rFonts w:ascii="Calibri" w:hAnsi="Calibri" w:cs="Calibri"/>
        </w:rPr>
        <w:t>энергопринимающего</w:t>
      </w:r>
      <w:proofErr w:type="spellEnd"/>
      <w:r>
        <w:rPr>
          <w:rFonts w:ascii="Calibri" w:hAnsi="Calibri" w:cs="Calibri"/>
        </w:rPr>
        <w:t xml:space="preserve"> устройства потребителя услуг (потребителя электрической энергии, в интересах которого заключается договор) от электрической сети.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уполномоченным органом по технологическому энергетическому надзору неудовлетворительное состояние </w:t>
      </w:r>
      <w:proofErr w:type="spellStart"/>
      <w:r>
        <w:rPr>
          <w:rFonts w:ascii="Calibri" w:hAnsi="Calibri" w:cs="Calibri"/>
        </w:rPr>
        <w:t>энергопринимающего</w:t>
      </w:r>
      <w:proofErr w:type="spellEnd"/>
      <w:r>
        <w:rPr>
          <w:rFonts w:ascii="Calibri" w:hAnsi="Calibri" w:cs="Calibri"/>
        </w:rPr>
        <w:t xml:space="preserve">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w:t>
      </w:r>
      <w:proofErr w:type="gramStart"/>
      <w:r>
        <w:rPr>
          <w:rFonts w:ascii="Calibri" w:hAnsi="Calibri" w:cs="Calibri"/>
        </w:rPr>
        <w:t>позднее</w:t>
      </w:r>
      <w:proofErr w:type="gramEnd"/>
      <w:r>
        <w:rPr>
          <w:rFonts w:ascii="Calibri" w:hAnsi="Calibri" w:cs="Calibri"/>
        </w:rPr>
        <w:t xml:space="preserve"> чем за 24 часа до введения указанных мер.</w:t>
      </w:r>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Порядок заключения и исполнения договоров</w:t>
      </w:r>
    </w:p>
    <w:p w:rsidR="00947E21" w:rsidRDefault="00947E21">
      <w:pPr>
        <w:widowControl w:val="0"/>
        <w:autoSpaceDE w:val="0"/>
        <w:autoSpaceDN w:val="0"/>
        <w:adjustRightInd w:val="0"/>
        <w:spacing w:after="0" w:line="240" w:lineRule="auto"/>
        <w:jc w:val="center"/>
        <w:rPr>
          <w:rFonts w:ascii="Calibri" w:hAnsi="Calibri" w:cs="Calibri"/>
        </w:rPr>
      </w:pPr>
      <w:r>
        <w:rPr>
          <w:rFonts w:ascii="Calibri" w:hAnsi="Calibri" w:cs="Calibri"/>
        </w:rPr>
        <w:t>между сетевыми организациями</w:t>
      </w:r>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ar351" w:history="1">
        <w:r>
          <w:rPr>
            <w:rFonts w:ascii="Calibri" w:hAnsi="Calibri" w:cs="Calibri"/>
            <w:color w:val="0000FF"/>
          </w:rPr>
          <w:t>пунктом 41</w:t>
        </w:r>
      </w:hyperlink>
      <w:r>
        <w:rPr>
          <w:rFonts w:ascii="Calibri" w:hAnsi="Calibri" w:cs="Calibri"/>
        </w:rPr>
        <w:t xml:space="preserve"> настоящих Правил.</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w:t>
      </w:r>
      <w:r>
        <w:rPr>
          <w:rFonts w:ascii="Calibri" w:hAnsi="Calibri" w:cs="Calibri"/>
        </w:rPr>
        <w:lastRenderedPageBreak/>
        <w:t>включенного в указанный перечень объекта.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Сетевая организация не вправе отказать смежной сетевой организации в заключени</w:t>
      </w:r>
      <w:proofErr w:type="gramStart"/>
      <w:r>
        <w:rPr>
          <w:rFonts w:ascii="Calibri" w:hAnsi="Calibri" w:cs="Calibri"/>
        </w:rPr>
        <w:t>и</w:t>
      </w:r>
      <w:proofErr w:type="gramEnd"/>
      <w:r>
        <w:rPr>
          <w:rFonts w:ascii="Calibri" w:hAnsi="Calibri" w:cs="Calibri"/>
        </w:rPr>
        <w:t xml:space="preserve"> договора.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Договор между смежными сетевыми организациями должен содержать следующие существенные условия:</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11" w:name="Par271"/>
      <w:bookmarkEnd w:id="11"/>
      <w:r>
        <w:rPr>
          <w:rFonts w:ascii="Calibri" w:hAnsi="Calibri" w:cs="Calibri"/>
        </w:rP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порядок осуществления расчетов за оказанные услуги с учетом положений </w:t>
      </w:r>
      <w:hyperlink w:anchor="Par351" w:history="1">
        <w:r>
          <w:rPr>
            <w:rFonts w:ascii="Calibri" w:hAnsi="Calibri" w:cs="Calibri"/>
            <w:color w:val="0000FF"/>
          </w:rPr>
          <w:t>пункта 41</w:t>
        </w:r>
      </w:hyperlink>
      <w:r>
        <w:rPr>
          <w:rFonts w:ascii="Calibri" w:hAnsi="Calibri" w:cs="Calibri"/>
        </w:rPr>
        <w:t xml:space="preserve"> настоящих Правил;</w:t>
      </w:r>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12" w:name="Par273"/>
      <w:bookmarkEnd w:id="12"/>
      <w:r>
        <w:rPr>
          <w:rFonts w:ascii="Calibri" w:hAnsi="Calibri" w:cs="Calibri"/>
        </w:rP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80" w:history="1">
        <w:r>
          <w:rPr>
            <w:rFonts w:ascii="Calibri" w:hAnsi="Calibri" w:cs="Calibri"/>
            <w:color w:val="0000FF"/>
          </w:rPr>
          <w:t>Правил</w:t>
        </w:r>
      </w:hyperlink>
      <w:r>
        <w:rPr>
          <w:rFonts w:ascii="Calibri" w:hAnsi="Calibri" w:cs="Calibri"/>
        </w:rP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roofErr w:type="gramEnd"/>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Правительства РФ от 26.07.2007 N 484)</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w:t>
      </w:r>
      <w:r>
        <w:rPr>
          <w:rFonts w:ascii="Calibri" w:hAnsi="Calibri" w:cs="Calibri"/>
        </w:rPr>
        <w:lastRenderedPageBreak/>
        <w:t xml:space="preserve">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электрической</w:t>
      </w:r>
      <w:proofErr w:type="gramEnd"/>
      <w:r>
        <w:rPr>
          <w:rFonts w:ascii="Calibri" w:hAnsi="Calibri" w:cs="Calibri"/>
        </w:rPr>
        <w:t xml:space="preserve">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 </w:t>
      </w:r>
      <w:proofErr w:type="gramStart"/>
      <w:r>
        <w:rPr>
          <w:rFonts w:ascii="Calibri" w:hAnsi="Calibri" w:cs="Calibri"/>
        </w:rPr>
        <w:t>введен</w:t>
      </w:r>
      <w:proofErr w:type="gramEnd"/>
      <w:r>
        <w:rPr>
          <w:rFonts w:ascii="Calibri" w:hAnsi="Calibri" w:cs="Calibri"/>
        </w:rPr>
        <w:t xml:space="preserve"> </w:t>
      </w:r>
      <w:hyperlink r:id="rId82"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w:t>
      </w:r>
      <w:hyperlink r:id="rId83"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roofErr w:type="gramEnd"/>
    </w:p>
    <w:p w:rsidR="00947E21" w:rsidRDefault="00947E21">
      <w:pPr>
        <w:widowControl w:val="0"/>
        <w:autoSpaceDE w:val="0"/>
        <w:autoSpaceDN w:val="0"/>
        <w:adjustRightInd w:val="0"/>
        <w:spacing w:after="0" w:line="240" w:lineRule="auto"/>
        <w:jc w:val="both"/>
        <w:rPr>
          <w:rFonts w:ascii="Calibri" w:hAnsi="Calibri" w:cs="Calibri"/>
        </w:rPr>
      </w:pPr>
      <w:bookmarkStart w:id="13" w:name="Par280"/>
      <w:bookmarkEnd w:id="13"/>
      <w:r>
        <w:rPr>
          <w:rFonts w:ascii="Calibri" w:hAnsi="Calibri" w:cs="Calibri"/>
        </w:rPr>
        <w:t>(</w:t>
      </w:r>
      <w:proofErr w:type="spellStart"/>
      <w:r>
        <w:rPr>
          <w:rFonts w:ascii="Calibri" w:hAnsi="Calibri" w:cs="Calibri"/>
        </w:rPr>
        <w:t>пп</w:t>
      </w:r>
      <w:proofErr w:type="spellEnd"/>
      <w:r>
        <w:rPr>
          <w:rFonts w:ascii="Calibri" w:hAnsi="Calibri" w:cs="Calibri"/>
        </w:rPr>
        <w:t xml:space="preserve">. "ж" </w:t>
      </w:r>
      <w:proofErr w:type="gramStart"/>
      <w:r>
        <w:rPr>
          <w:rFonts w:ascii="Calibri" w:hAnsi="Calibri" w:cs="Calibri"/>
        </w:rPr>
        <w:t>введен</w:t>
      </w:r>
      <w:proofErr w:type="gramEnd"/>
      <w:r>
        <w:rPr>
          <w:rFonts w:ascii="Calibri" w:hAnsi="Calibri" w:cs="Calibri"/>
        </w:rPr>
        <w:t xml:space="preserve"> </w:t>
      </w:r>
      <w:hyperlink r:id="rId84"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w:t>
      </w:r>
      <w:proofErr w:type="spellStart"/>
      <w:r>
        <w:rPr>
          <w:rFonts w:ascii="Calibri" w:hAnsi="Calibri" w:cs="Calibri"/>
        </w:rPr>
        <w:t>энергопринимающие</w:t>
      </w:r>
      <w:proofErr w:type="spellEnd"/>
      <w:r>
        <w:rPr>
          <w:rFonts w:ascii="Calibri" w:hAnsi="Calibri" w:cs="Calibri"/>
        </w:rPr>
        <w:t xml:space="preserve"> устройства потребителя электрической энергии и (или) которая имеет техническую возможность осуществлять в соответствии с </w:t>
      </w:r>
      <w:hyperlink r:id="rId85"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w:t>
      </w:r>
      <w:proofErr w:type="gramEnd"/>
      <w:r>
        <w:rPr>
          <w:rFonts w:ascii="Calibri" w:hAnsi="Calibri" w:cs="Calibri"/>
        </w:rPr>
        <w:t xml:space="preserve"> </w:t>
      </w:r>
      <w:proofErr w:type="spellStart"/>
      <w:r>
        <w:rPr>
          <w:rFonts w:ascii="Calibri" w:hAnsi="Calibri" w:cs="Calibri"/>
        </w:rPr>
        <w:t>энергопринимающих</w:t>
      </w:r>
      <w:proofErr w:type="spellEnd"/>
      <w:r>
        <w:rPr>
          <w:rFonts w:ascii="Calibri" w:hAnsi="Calibri" w:cs="Calibri"/>
        </w:rPr>
        <w:t xml:space="preserve">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"з" </w:t>
      </w:r>
      <w:proofErr w:type="gramStart"/>
      <w:r>
        <w:rPr>
          <w:rFonts w:ascii="Calibri" w:hAnsi="Calibri" w:cs="Calibri"/>
        </w:rPr>
        <w:t>введен</w:t>
      </w:r>
      <w:proofErr w:type="gramEnd"/>
      <w:r>
        <w:rPr>
          <w:rFonts w:ascii="Calibri" w:hAnsi="Calibri" w:cs="Calibri"/>
        </w:rPr>
        <w:t xml:space="preserve"> </w:t>
      </w:r>
      <w:hyperlink r:id="rId8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Договором между смежными сетевыми организациями также должны быть урегулированы следующие условия:</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w:t>
      </w:r>
      <w:proofErr w:type="spellStart"/>
      <w:r>
        <w:rPr>
          <w:rFonts w:ascii="Calibri" w:hAnsi="Calibri" w:cs="Calibri"/>
        </w:rPr>
        <w:t>перетоков</w:t>
      </w:r>
      <w:proofErr w:type="spellEnd"/>
      <w:r>
        <w:rPr>
          <w:rFonts w:ascii="Calibri" w:hAnsi="Calibri" w:cs="Calibri"/>
        </w:rPr>
        <w:t xml:space="preserve"> электрической энергии через точки присоединения объектов электросетевого хозяйства, принадлежащих сторонам договора;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Сетевые организации при исполнении предусмотренного настоящим разделом договора обязаны:</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обеспечивать работоспособное состояние и соблюдение обязательных требований к </w:t>
      </w:r>
      <w:r>
        <w:rPr>
          <w:rFonts w:ascii="Calibri" w:hAnsi="Calibri" w:cs="Calibri"/>
        </w:rPr>
        <w:lastRenderedPageBreak/>
        <w:t>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Потребитель услуг по договору между смежными сетевыми организациями определяется следующим образом:</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w:t>
      </w:r>
      <w:proofErr w:type="gramEnd"/>
      <w:r>
        <w:rPr>
          <w:rFonts w:ascii="Calibri" w:hAnsi="Calibri" w:cs="Calibri"/>
        </w:rPr>
        <w:t xml:space="preserve"> федеральным органом исполнительной власти в области государственного регулирования тарифов;</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proofErr w:type="gramStart"/>
      <w:r>
        <w:rPr>
          <w:rFonts w:ascii="Calibri" w:hAnsi="Calibri" w:cs="Calibri"/>
        </w:rPr>
        <w:t>При установлении тарифов на услуги по передаче электрической энергии ставки тарифов определяются с учетом необходимости обеспечения равенства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14" w:name="Par304"/>
      <w:bookmarkEnd w:id="14"/>
      <w:r>
        <w:rPr>
          <w:rFonts w:ascii="Calibri" w:hAnsi="Calibri" w:cs="Calibri"/>
        </w:rPr>
        <w:t xml:space="preserve">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w:t>
      </w:r>
      <w:proofErr w:type="gramStart"/>
      <w:r>
        <w:rPr>
          <w:rFonts w:ascii="Calibri" w:hAnsi="Calibri" w:cs="Calibri"/>
        </w:rPr>
        <w:t>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w:t>
      </w:r>
      <w:proofErr w:type="gramEnd"/>
      <w:r>
        <w:rPr>
          <w:rFonts w:ascii="Calibri" w:hAnsi="Calibri" w:cs="Calibri"/>
        </w:rPr>
        <w:t xml:space="preserve"> в сумме обеспечивать необходимую валовую выручку данной организации.</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потребитель электрической энергии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между территориальной сетевой организацией и таким </w:t>
      </w:r>
      <w:r>
        <w:rPr>
          <w:rFonts w:ascii="Calibri" w:hAnsi="Calibri" w:cs="Calibri"/>
        </w:rPr>
        <w:lastRenderedPageBreak/>
        <w:t xml:space="preserve">потребителем (обслуживающей его </w:t>
      </w:r>
      <w:proofErr w:type="spellStart"/>
      <w:r>
        <w:rPr>
          <w:rFonts w:ascii="Calibri" w:hAnsi="Calibri" w:cs="Calibri"/>
        </w:rPr>
        <w:t>энергосбытовой</w:t>
      </w:r>
      <w:proofErr w:type="spellEnd"/>
      <w:r>
        <w:rPr>
          <w:rFonts w:ascii="Calibri" w:hAnsi="Calibri" w:cs="Calibri"/>
        </w:rPr>
        <w:t xml:space="preserve"> компанией) могут быть заключены отдельные договоры на услуги по передаче электрической энергии, потребляемой им</w:t>
      </w:r>
      <w:proofErr w:type="gramEnd"/>
      <w:r>
        <w:rPr>
          <w:rFonts w:ascii="Calibri" w:hAnsi="Calibri" w:cs="Calibri"/>
        </w:rPr>
        <w:t xml:space="preserve"> </w:t>
      </w:r>
      <w:proofErr w:type="gramStart"/>
      <w:r>
        <w:rPr>
          <w:rFonts w:ascii="Calibri" w:hAnsi="Calibri" w:cs="Calibri"/>
        </w:rPr>
        <w:t>на собственные нужды и передаваемой иным лицам.</w:t>
      </w:r>
      <w:proofErr w:type="gramEnd"/>
      <w:r>
        <w:rPr>
          <w:rFonts w:ascii="Calibri" w:hAnsi="Calibri" w:cs="Calibri"/>
        </w:rPr>
        <w:t xml:space="preserve"> При этом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исходя из объема электрической энергии и соответствующей ему величины мощности, приобретаемых потребителем услуг по передаче электрической энергии (обслуживающей его </w:t>
      </w:r>
      <w:proofErr w:type="spellStart"/>
      <w:r>
        <w:rPr>
          <w:rFonts w:ascii="Calibri" w:hAnsi="Calibri" w:cs="Calibri"/>
        </w:rPr>
        <w:t>энергосбытовой</w:t>
      </w:r>
      <w:proofErr w:type="spellEnd"/>
      <w:r>
        <w:rPr>
          <w:rFonts w:ascii="Calibri" w:hAnsi="Calibri" w:cs="Calibri"/>
        </w:rPr>
        <w:t xml:space="preserve"> компанией) для собственных нужд.</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9"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расчете для потребителей единых на территории субъекта Российской Федерации тарифов на услуги по передаче</w:t>
      </w:r>
      <w:proofErr w:type="gramEnd"/>
      <w:r>
        <w:rPr>
          <w:rFonts w:ascii="Calibri" w:hAnsi="Calibri" w:cs="Calibri"/>
        </w:rPr>
        <w:t xml:space="preserve"> электрической энергии учитываются затраты данной организации пропорционально объему электроэнергии, передаваемой указанной организацией сторонним потребителям.</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0"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Порядок доступа к электрическим сетям в условиях</w:t>
      </w:r>
    </w:p>
    <w:p w:rsidR="00947E21" w:rsidRDefault="00947E21">
      <w:pPr>
        <w:widowControl w:val="0"/>
        <w:autoSpaceDE w:val="0"/>
        <w:autoSpaceDN w:val="0"/>
        <w:adjustRightInd w:val="0"/>
        <w:spacing w:after="0" w:line="240" w:lineRule="auto"/>
        <w:jc w:val="center"/>
        <w:rPr>
          <w:rFonts w:ascii="Calibri" w:hAnsi="Calibri" w:cs="Calibri"/>
        </w:rPr>
      </w:pPr>
      <w:r>
        <w:rPr>
          <w:rFonts w:ascii="Calibri" w:hAnsi="Calibri" w:cs="Calibri"/>
        </w:rPr>
        <w:t>их ограниченной пропускной способности</w:t>
      </w:r>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proofErr w:type="gramStart"/>
      <w:r>
        <w:rPr>
          <w:rFonts w:ascii="Calibri" w:hAnsi="Calibri" w:cs="Calibri"/>
        </w:rPr>
        <w:t>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roofErr w:type="gramEnd"/>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права на получение электрической энергии, приводящее к дефициту мощности, возможно только в соответствии с </w:t>
      </w:r>
      <w:hyperlink r:id="rId92"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w:t>
      </w:r>
      <w:proofErr w:type="spellStart"/>
      <w:r>
        <w:rPr>
          <w:rFonts w:ascii="Calibri" w:hAnsi="Calibri" w:cs="Calibri"/>
        </w:rPr>
        <w:t>энергопринимающего</w:t>
      </w:r>
      <w:proofErr w:type="spellEnd"/>
      <w:r>
        <w:rPr>
          <w:rFonts w:ascii="Calibri" w:hAnsi="Calibri" w:cs="Calibri"/>
        </w:rPr>
        <w:t xml:space="preserve"> оборудования потребителей электрической энергии с управляемой нагрузкой.</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Порядок установления тарифов на услуги по передаче</w:t>
      </w:r>
    </w:p>
    <w:p w:rsidR="00947E21" w:rsidRDefault="00947E2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предусматривающий учет степени</w:t>
      </w:r>
    </w:p>
    <w:p w:rsidR="00947E21" w:rsidRDefault="00947E21">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использования мощности электрической сети</w:t>
      </w:r>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w:t>
      </w:r>
      <w:proofErr w:type="gramStart"/>
      <w:r>
        <w:rPr>
          <w:rFonts w:ascii="Calibri" w:hAnsi="Calibri" w:cs="Calibri"/>
        </w:rPr>
        <w:t xml:space="preserve">Лицо, владеющее на праве собственности или на ином законном основании </w:t>
      </w:r>
      <w:proofErr w:type="spellStart"/>
      <w:r>
        <w:rPr>
          <w:rFonts w:ascii="Calibri" w:hAnsi="Calibri" w:cs="Calibri"/>
        </w:rPr>
        <w:lastRenderedPageBreak/>
        <w:t>энергопринимающими</w:t>
      </w:r>
      <w:proofErr w:type="spellEnd"/>
      <w:r>
        <w:rPr>
          <w:rFonts w:ascii="Calibri" w:hAnsi="Calibri" w:cs="Calibri"/>
        </w:rPr>
        <w:t xml:space="preserve">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w:t>
      </w:r>
      <w:proofErr w:type="spellStart"/>
      <w:r>
        <w:rPr>
          <w:rFonts w:ascii="Calibri" w:hAnsi="Calibri" w:cs="Calibri"/>
        </w:rPr>
        <w:t>энергосбытовая</w:t>
      </w:r>
      <w:proofErr w:type="spellEnd"/>
      <w:r>
        <w:rPr>
          <w:rFonts w:ascii="Calibri" w:hAnsi="Calibri" w:cs="Calibri"/>
        </w:rPr>
        <w:t xml:space="preserve"> организация в отношении обслуживаемых по договору энергоснабжения потребителей электрической энергии обязаны не</w:t>
      </w:r>
      <w:proofErr w:type="gramEnd"/>
      <w:r>
        <w:rPr>
          <w:rFonts w:ascii="Calibri" w:hAnsi="Calibri" w:cs="Calibri"/>
        </w:rPr>
        <w:t xml:space="preserve">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w:t>
      </w:r>
      <w:hyperlink w:anchor="Par191" w:history="1">
        <w:r>
          <w:rPr>
            <w:rFonts w:ascii="Calibri" w:hAnsi="Calibri" w:cs="Calibri"/>
            <w:color w:val="0000FF"/>
          </w:rPr>
          <w:t>пунктом 15(1)</w:t>
        </w:r>
      </w:hyperlink>
      <w:r>
        <w:rPr>
          <w:rFonts w:ascii="Calibri" w:hAnsi="Calibri" w:cs="Calibri"/>
        </w:rPr>
        <w:t xml:space="preserve"> настоящих Правил.</w:t>
      </w:r>
      <w:proofErr w:type="gramEnd"/>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47 в ред. </w:t>
      </w:r>
      <w:hyperlink r:id="rId9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Тарифы на услуги по передаче электрической энергии устанавливаются в соответствии с </w:t>
      </w:r>
      <w:hyperlink r:id="rId9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96"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с учетом </w:t>
      </w:r>
      <w:hyperlink w:anchor="Par358" w:history="1">
        <w:r>
          <w:rPr>
            <w:rFonts w:ascii="Calibri" w:hAnsi="Calibri" w:cs="Calibri"/>
            <w:color w:val="0000FF"/>
          </w:rPr>
          <w:t>пункта 42</w:t>
        </w:r>
      </w:hyperlink>
      <w:r>
        <w:rPr>
          <w:rFonts w:ascii="Calibri" w:hAnsi="Calibri" w:cs="Calibri"/>
        </w:rPr>
        <w:t xml:space="preserve"> настоящих Правил.</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98"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proofErr w:type="gramStart"/>
      <w:r>
        <w:rPr>
          <w:rFonts w:ascii="Calibri" w:hAnsi="Calibri" w:cs="Calibri"/>
        </w:rPr>
        <w:t>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w:t>
      </w:r>
      <w:proofErr w:type="gramEnd"/>
      <w:r>
        <w:rPr>
          <w:rFonts w:ascii="Calibri" w:hAnsi="Calibri" w:cs="Calibri"/>
        </w:rPr>
        <w:t xml:space="preserve">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roofErr w:type="gramEnd"/>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xml:space="preserve">VI. Порядок определения потерь </w:t>
      </w:r>
      <w:proofErr w:type="gramStart"/>
      <w:r>
        <w:rPr>
          <w:rFonts w:ascii="Calibri" w:hAnsi="Calibri" w:cs="Calibri"/>
        </w:rPr>
        <w:t>в</w:t>
      </w:r>
      <w:proofErr w:type="gramEnd"/>
      <w:r>
        <w:rPr>
          <w:rFonts w:ascii="Calibri" w:hAnsi="Calibri" w:cs="Calibri"/>
        </w:rPr>
        <w:t xml:space="preserve"> электрических</w:t>
      </w:r>
    </w:p>
    <w:p w:rsidR="00947E21" w:rsidRDefault="00947E2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сетях</w:t>
      </w:r>
      <w:proofErr w:type="gramEnd"/>
      <w:r>
        <w:rPr>
          <w:rFonts w:ascii="Calibri" w:hAnsi="Calibri" w:cs="Calibri"/>
        </w:rPr>
        <w:t xml:space="preserve"> и оплаты этих потерь</w:t>
      </w:r>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w:t>
      </w:r>
      <w:proofErr w:type="spellStart"/>
      <w:r>
        <w:rPr>
          <w:rFonts w:ascii="Calibri" w:hAnsi="Calibri" w:cs="Calibri"/>
        </w:rPr>
        <w:t>энергопринимающими</w:t>
      </w:r>
      <w:proofErr w:type="spellEnd"/>
      <w:r>
        <w:rPr>
          <w:rFonts w:ascii="Calibri" w:hAnsi="Calibri" w:cs="Calibri"/>
        </w:rPr>
        <w:t xml:space="preserve"> устройствами, присоединенными к этой сети, а также переданной в другие сетевые организации.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Сетевые организации обязаны </w:t>
      </w:r>
      <w:proofErr w:type="gramStart"/>
      <w:r>
        <w:rPr>
          <w:rFonts w:ascii="Calibri" w:hAnsi="Calibri" w:cs="Calibri"/>
        </w:rPr>
        <w:t>оплачивать стоимость фактических</w:t>
      </w:r>
      <w:proofErr w:type="gramEnd"/>
      <w:r>
        <w:rPr>
          <w:rFonts w:ascii="Calibri" w:hAnsi="Calibri" w:cs="Calibri"/>
        </w:rPr>
        <w:t xml:space="preserve"> потерь электрической энергии, возникших в принадлежащих им объектах сетевого хозяйства, за вычетом стоимости </w:t>
      </w:r>
      <w:r>
        <w:rPr>
          <w:rFonts w:ascii="Calibri" w:hAnsi="Calibri" w:cs="Calibri"/>
        </w:rPr>
        <w:lastRenderedPageBreak/>
        <w:t>потерь, учтенных в ценах (тарифах) на электрическую энергию на оптовом рынке.</w:t>
      </w:r>
    </w:p>
    <w:p w:rsidR="00947E21" w:rsidRDefault="00947E2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99"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w:t>
      </w:r>
      <w:proofErr w:type="gramEnd"/>
      <w:r>
        <w:rPr>
          <w:rFonts w:ascii="Calibri" w:hAnsi="Calibri" w:cs="Calibri"/>
        </w:rPr>
        <w:t xml:space="preserve">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0"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w:t>
      </w:r>
      <w:proofErr w:type="spellStart"/>
      <w:r>
        <w:rPr>
          <w:rFonts w:ascii="Calibri" w:hAnsi="Calibri" w:cs="Calibri"/>
        </w:rPr>
        <w:t>избежания</w:t>
      </w:r>
      <w:proofErr w:type="spellEnd"/>
      <w:r>
        <w:rPr>
          <w:rFonts w:ascii="Calibri" w:hAnsi="Calibri" w:cs="Calibri"/>
        </w:rPr>
        <w:t xml:space="preserve"> их двойного учета.</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1"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15" w:name="Par351"/>
      <w:bookmarkEnd w:id="15"/>
      <w:r>
        <w:rPr>
          <w:rFonts w:ascii="Calibri" w:hAnsi="Calibri" w:cs="Calibri"/>
        </w:rP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Нормативы технологических потерь устанавливаются уполномоченным федеральным органом исполнительной власти в соответствии с настоящими Правилами и </w:t>
      </w:r>
      <w:hyperlink r:id="rId102" w:history="1">
        <w:r>
          <w:rPr>
            <w:rFonts w:ascii="Calibri" w:hAnsi="Calibri" w:cs="Calibri"/>
            <w:color w:val="0000FF"/>
          </w:rPr>
          <w:t>методикой</w:t>
        </w:r>
      </w:hyperlink>
      <w:r>
        <w:rPr>
          <w:rFonts w:ascii="Calibri" w:hAnsi="Calibri" w:cs="Calibri"/>
        </w:rPr>
        <w:t xml:space="preserve"> расчета нормативных технологических потерь электроэнергии в электрических сетях.</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proofErr w:type="gramStart"/>
      <w:r>
        <w:rPr>
          <w:rFonts w:ascii="Calibri" w:hAnsi="Calibri" w:cs="Calibri"/>
        </w:rPr>
        <w:t xml:space="preserve">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103"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w:t>
      </w:r>
      <w:proofErr w:type="gramEnd"/>
      <w:r>
        <w:rPr>
          <w:rFonts w:ascii="Calibri" w:hAnsi="Calibri" w:cs="Calibri"/>
        </w:rPr>
        <w:t xml:space="preserve">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947E21" w:rsidRDefault="00947E2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Методика расчета нормативных технологических потерь электроэнергии в электрических сетях должна предусматривать расчет потерь на основании:</w:t>
      </w:r>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16" w:name="Par358"/>
      <w:bookmarkEnd w:id="16"/>
      <w:r>
        <w:rPr>
          <w:rFonts w:ascii="Calibri" w:hAnsi="Calibri" w:cs="Calibri"/>
        </w:rPr>
        <w:t>а) технических характеристик линий электропередачи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нормативных условно-постоянных потерь для линий электропередачи, силовых трансформаторов и иных объектов электросетевого хозяйства;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нормативных потерь в средствах измерения электрической энергии;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технического состояния линий электропередачи и иных объектов электросетевого хозяйства.</w:t>
      </w:r>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xml:space="preserve">VII. Порядок предоставления и раскрытия </w:t>
      </w:r>
      <w:proofErr w:type="gramStart"/>
      <w:r>
        <w:rPr>
          <w:rFonts w:ascii="Calibri" w:hAnsi="Calibri" w:cs="Calibri"/>
        </w:rPr>
        <w:t>сетевыми</w:t>
      </w:r>
      <w:proofErr w:type="gramEnd"/>
    </w:p>
    <w:p w:rsidR="00947E21" w:rsidRDefault="00947E21">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информации о пропускной способности</w:t>
      </w:r>
    </w:p>
    <w:p w:rsidR="00947E21" w:rsidRDefault="00947E2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электрических сетей, об их технических характеристиках</w:t>
      </w:r>
    </w:p>
    <w:p w:rsidR="00947E21" w:rsidRDefault="00947E21">
      <w:pPr>
        <w:widowControl w:val="0"/>
        <w:autoSpaceDE w:val="0"/>
        <w:autoSpaceDN w:val="0"/>
        <w:adjustRightInd w:val="0"/>
        <w:spacing w:after="0" w:line="240" w:lineRule="auto"/>
        <w:jc w:val="center"/>
        <w:rPr>
          <w:rFonts w:ascii="Calibri" w:hAnsi="Calibri" w:cs="Calibri"/>
        </w:rPr>
      </w:pPr>
      <w:r>
        <w:rPr>
          <w:rFonts w:ascii="Calibri" w:hAnsi="Calibri" w:cs="Calibri"/>
        </w:rPr>
        <w:t>и о стоимости услуг по передаче электрической энергии</w:t>
      </w:r>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w:t>
      </w:r>
      <w:r>
        <w:rPr>
          <w:rFonts w:ascii="Calibri" w:hAnsi="Calibri" w:cs="Calibri"/>
        </w:rPr>
        <w:lastRenderedPageBreak/>
        <w:t>стандартами раскрытия информации субъектами оптового и розничных рынков электрической энергии.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Запрашиваемая информация подлежит предоставлению в течение 7 дней </w:t>
      </w:r>
      <w:proofErr w:type="gramStart"/>
      <w:r>
        <w:rPr>
          <w:rFonts w:ascii="Calibri" w:hAnsi="Calibri" w:cs="Calibri"/>
        </w:rPr>
        <w:t>с даты получения</w:t>
      </w:r>
      <w:proofErr w:type="gramEnd"/>
      <w:r>
        <w:rPr>
          <w:rFonts w:ascii="Calibri" w:hAnsi="Calibri" w:cs="Calibri"/>
        </w:rPr>
        <w:t xml:space="preserve"> запроса.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Информацию о технических характеристиках электрических сетей сетевая организация раскрывает ежеквартально, не позднее 30 рабочих дней </w:t>
      </w:r>
      <w:proofErr w:type="gramStart"/>
      <w:r>
        <w:rPr>
          <w:rFonts w:ascii="Calibri" w:hAnsi="Calibri" w:cs="Calibri"/>
        </w:rPr>
        <w:t>с даты окончания</w:t>
      </w:r>
      <w:proofErr w:type="gramEnd"/>
      <w:r>
        <w:rPr>
          <w:rFonts w:ascii="Calibri" w:hAnsi="Calibri" w:cs="Calibri"/>
        </w:rPr>
        <w:t xml:space="preserve"> квартала.</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Документы, содержащие запрашиваемую информацию, должны быть оформлены в установленном порядке сетевыми организациями.</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VIII. Порядок рассмотрения заявлений (жалоб)</w:t>
      </w:r>
    </w:p>
    <w:p w:rsidR="00947E21" w:rsidRDefault="00947E21">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предоставления доступа к услугам по передаче</w:t>
      </w:r>
    </w:p>
    <w:p w:rsidR="00947E21" w:rsidRDefault="00947E2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и принятия по этим заявлениям</w:t>
      </w:r>
    </w:p>
    <w:p w:rsidR="00947E21" w:rsidRDefault="00947E21">
      <w:pPr>
        <w:widowControl w:val="0"/>
        <w:autoSpaceDE w:val="0"/>
        <w:autoSpaceDN w:val="0"/>
        <w:adjustRightInd w:val="0"/>
        <w:spacing w:after="0" w:line="240" w:lineRule="auto"/>
        <w:jc w:val="center"/>
        <w:rPr>
          <w:rFonts w:ascii="Calibri" w:hAnsi="Calibri" w:cs="Calibri"/>
        </w:rPr>
      </w:pPr>
      <w:r>
        <w:rPr>
          <w:rFonts w:ascii="Calibri" w:hAnsi="Calibri" w:cs="Calibri"/>
        </w:rPr>
        <w:t>(жалобам) решений, обязательных для исполнения</w:t>
      </w:r>
    </w:p>
    <w:p w:rsidR="00947E21" w:rsidRDefault="00947E21">
      <w:pPr>
        <w:widowControl w:val="0"/>
        <w:autoSpaceDE w:val="0"/>
        <w:autoSpaceDN w:val="0"/>
        <w:adjustRightInd w:val="0"/>
        <w:spacing w:after="0" w:line="240" w:lineRule="auto"/>
        <w:jc w:val="center"/>
        <w:rPr>
          <w:rFonts w:ascii="Calibri" w:hAnsi="Calibri" w:cs="Calibri"/>
        </w:rPr>
      </w:pPr>
      <w:bookmarkStart w:id="17" w:name="Par379"/>
      <w:bookmarkEnd w:id="17"/>
      <w:r>
        <w:rPr>
          <w:rFonts w:ascii="Calibri" w:hAnsi="Calibri" w:cs="Calibri"/>
        </w:rPr>
        <w:t>юридическими и физическими лицами</w:t>
      </w:r>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Антимонопольный орган рассматривает заявление (жалобу) в месячный срок </w:t>
      </w:r>
      <w:proofErr w:type="gramStart"/>
      <w:r>
        <w:rPr>
          <w:rFonts w:ascii="Calibri" w:hAnsi="Calibri" w:cs="Calibri"/>
        </w:rPr>
        <w:t>с даты</w:t>
      </w:r>
      <w:proofErr w:type="gramEnd"/>
      <w:r>
        <w:rPr>
          <w:rFonts w:ascii="Calibri" w:hAnsi="Calibri" w:cs="Calibri"/>
        </w:rPr>
        <w:t xml:space="preserve"> его поступления.</w:t>
      </w:r>
    </w:p>
    <w:p w:rsidR="00947E21" w:rsidRDefault="00947E21">
      <w:pPr>
        <w:widowControl w:val="0"/>
        <w:autoSpaceDE w:val="0"/>
        <w:autoSpaceDN w:val="0"/>
        <w:adjustRightInd w:val="0"/>
        <w:spacing w:after="0" w:line="240" w:lineRule="auto"/>
        <w:ind w:firstLine="540"/>
        <w:jc w:val="both"/>
        <w:rPr>
          <w:rFonts w:ascii="Calibri" w:hAnsi="Calibri" w:cs="Calibri"/>
        </w:rPr>
      </w:pPr>
      <w:bookmarkStart w:id="18" w:name="Par384"/>
      <w:bookmarkEnd w:id="18"/>
      <w:r>
        <w:rPr>
          <w:rFonts w:ascii="Calibri" w:hAnsi="Calibri" w:cs="Calibri"/>
        </w:rP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w:t>
      </w:r>
      <w:proofErr w:type="gramStart"/>
      <w:r>
        <w:rPr>
          <w:rFonts w:ascii="Calibri" w:hAnsi="Calibri" w:cs="Calibri"/>
        </w:rPr>
        <w:t>ств пр</w:t>
      </w:r>
      <w:proofErr w:type="gramEnd"/>
      <w:r>
        <w:rPr>
          <w:rFonts w:ascii="Calibri" w:hAnsi="Calibri" w:cs="Calibri"/>
        </w:rPr>
        <w:t>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w:t>
      </w:r>
      <w:proofErr w:type="gramStart"/>
      <w:r>
        <w:rPr>
          <w:rFonts w:ascii="Calibri" w:hAnsi="Calibri" w:cs="Calibri"/>
        </w:rPr>
        <w:t>с даты принятия</w:t>
      </w:r>
      <w:proofErr w:type="gramEnd"/>
      <w:r>
        <w:rPr>
          <w:rFonts w:ascii="Calibri" w:hAnsi="Calibri" w:cs="Calibri"/>
        </w:rPr>
        <w:t xml:space="preserve"> решения.</w:t>
      </w:r>
    </w:p>
    <w:p w:rsidR="00947E21" w:rsidRDefault="00947E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947E21" w:rsidRDefault="00947E21">
      <w:pPr>
        <w:widowControl w:val="0"/>
        <w:autoSpaceDE w:val="0"/>
        <w:autoSpaceDN w:val="0"/>
        <w:adjustRightInd w:val="0"/>
        <w:spacing w:after="0" w:line="240" w:lineRule="auto"/>
        <w:ind w:firstLine="540"/>
        <w:jc w:val="both"/>
        <w:rPr>
          <w:rFonts w:ascii="Calibri" w:hAnsi="Calibri" w:cs="Calibri"/>
        </w:rPr>
      </w:pPr>
    </w:p>
    <w:p w:rsidR="00947E21" w:rsidRDefault="00947E21">
      <w:pPr>
        <w:widowControl w:val="0"/>
        <w:autoSpaceDE w:val="0"/>
        <w:autoSpaceDN w:val="0"/>
        <w:adjustRightInd w:val="0"/>
        <w:spacing w:after="0" w:line="240" w:lineRule="auto"/>
        <w:rPr>
          <w:rFonts w:ascii="Calibri" w:hAnsi="Calibri" w:cs="Calibri"/>
        </w:rPr>
      </w:pPr>
      <w:bookmarkStart w:id="19" w:name="_GoBack"/>
      <w:bookmarkEnd w:id="19"/>
      <w:r>
        <w:rPr>
          <w:rFonts w:ascii="Calibri" w:hAnsi="Calibri" w:cs="Calibri"/>
        </w:rPr>
        <w:br/>
      </w:r>
    </w:p>
    <w:p w:rsidR="00825C7F" w:rsidRDefault="00825C7F"/>
    <w:sectPr w:rsidR="00825C7F" w:rsidSect="00F62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21"/>
    <w:rsid w:val="00121DE2"/>
    <w:rsid w:val="00825C7F"/>
    <w:rsid w:val="00947E21"/>
    <w:rsid w:val="00A3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47E21"/>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47E21"/>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05358F89D8BF4BDCA5369A1CE39AAE3E528D180C1ED7609A2FA890519802129F6AD1F4CEABC109MF3EK" TargetMode="External"/><Relationship Id="rId21" Type="http://schemas.openxmlformats.org/officeDocument/2006/relationships/hyperlink" Target="consultantplus://offline/ref=C905358F89D8BF4BDCA5369A1CE39AAE37598B15021D8A6A9276A49256975D059823DDF5CEABC3M03FK" TargetMode="External"/><Relationship Id="rId42" Type="http://schemas.openxmlformats.org/officeDocument/2006/relationships/hyperlink" Target="consultantplus://offline/ref=C905358F89D8BF4BDCA5369A1CE39AAE3E528D180C1ED7609A2FA890519802129F6AD1F4CEABC10EMF3CK" TargetMode="External"/><Relationship Id="rId47" Type="http://schemas.openxmlformats.org/officeDocument/2006/relationships/hyperlink" Target="consultantplus://offline/ref=C905358F89D8BF4BDCA5369A1CE39AAE3E528D180C1ED7609A2FA890519802129F6AD1F4CEABC10DMF3CK" TargetMode="External"/><Relationship Id="rId63" Type="http://schemas.openxmlformats.org/officeDocument/2006/relationships/hyperlink" Target="consultantplus://offline/ref=C905358F89D8BF4BDCA5369A1CE39AAE3E528D180C1ED7609A2FA890519802129F6AD1F4CEABC102MF3EK" TargetMode="External"/><Relationship Id="rId68" Type="http://schemas.openxmlformats.org/officeDocument/2006/relationships/hyperlink" Target="consultantplus://offline/ref=C905358F89D8BF4BDCA5369A1CE39AAE3E528D180C1ED7609A2FA890519802129F6AD1F4CEABC102MF3BK" TargetMode="External"/><Relationship Id="rId84" Type="http://schemas.openxmlformats.org/officeDocument/2006/relationships/hyperlink" Target="consultantplus://offline/ref=C905358F89D8BF4BDCA5369A1CE39AAE3E508F19001FD7609A2FA890519802129F6AD1F4CEAAC60DMF3EK" TargetMode="External"/><Relationship Id="rId89" Type="http://schemas.openxmlformats.org/officeDocument/2006/relationships/hyperlink" Target="consultantplus://offline/ref=C905358F89D8BF4BDCA5369A1CE39AAE3E528D190617D7609A2FA890519802129F6AD1F4CEAAC70AMF3BK" TargetMode="External"/><Relationship Id="rId7" Type="http://schemas.openxmlformats.org/officeDocument/2006/relationships/hyperlink" Target="consultantplus://offline/ref=C905358F89D8BF4BDCA5369A1CE39AAE37598B15021D8A6A9276A49256975D059823DDF5CEABC3M039K" TargetMode="External"/><Relationship Id="rId71" Type="http://schemas.openxmlformats.org/officeDocument/2006/relationships/hyperlink" Target="consultantplus://offline/ref=C905358F89D8BF4BDCA5369A1CE39AAE3E528D180C1ED7609A2FA890519802129F6AD1F4CEABC00BMF38K" TargetMode="External"/><Relationship Id="rId92" Type="http://schemas.openxmlformats.org/officeDocument/2006/relationships/hyperlink" Target="consultantplus://offline/ref=C905358F89D8BF4BDCA5369A1CE39AAE3E528D180C1ED7609A2FA890519802129F6AD1F4CEABC408MF3DK" TargetMode="External"/><Relationship Id="rId2" Type="http://schemas.microsoft.com/office/2007/relationships/stylesWithEffects" Target="stylesWithEffects.xml"/><Relationship Id="rId16" Type="http://schemas.openxmlformats.org/officeDocument/2006/relationships/hyperlink" Target="consultantplus://offline/ref=C905358F89D8BF4BDCA5369A1CE39AAE37598B15021D8A6A9276A49256975D059823DDF5CEABC3M038K" TargetMode="External"/><Relationship Id="rId29" Type="http://schemas.openxmlformats.org/officeDocument/2006/relationships/hyperlink" Target="consultantplus://offline/ref=C905358F89D8BF4BDCA5369A1CE39AAE3E528D180C1ED7609A2FA890519802129F6AD1F4CEABC109MF3AK" TargetMode="External"/><Relationship Id="rId11" Type="http://schemas.openxmlformats.org/officeDocument/2006/relationships/hyperlink" Target="consultantplus://offline/ref=C905358F89D8BF4BDCA5369A1CE39AAE3E528D180C1ED7609A2FA890519802129F6AD1F4CEABC202MF35K" TargetMode="External"/><Relationship Id="rId24" Type="http://schemas.openxmlformats.org/officeDocument/2006/relationships/hyperlink" Target="consultantplus://offline/ref=C905358F89D8BF4BDCA5369A1CE39AAE3E528D180C1ED7609A2FA890519802129F6AD1F4CEABC10AMF39K" TargetMode="External"/><Relationship Id="rId32" Type="http://schemas.openxmlformats.org/officeDocument/2006/relationships/hyperlink" Target="consultantplus://offline/ref=C905358F89D8BF4BDCA5369A1CE39AAE3E528D180C1ED7609A2FA890519802129F6AD1F4CEABC109MF3BK" TargetMode="External"/><Relationship Id="rId37" Type="http://schemas.openxmlformats.org/officeDocument/2006/relationships/hyperlink" Target="consultantplus://offline/ref=C905358F89D8BF4BDCA5369A1CE39AAE3E528D180C1ED7609A2FA890519802129F6AD1F4CEABC108MF34K" TargetMode="External"/><Relationship Id="rId40" Type="http://schemas.openxmlformats.org/officeDocument/2006/relationships/hyperlink" Target="consultantplus://offline/ref=C905358F89D8BF4BDCA5369A1CE39AAE3E528D180C1ED7609A2FA890519802129F6AD1F4CEABC208MF35K" TargetMode="External"/><Relationship Id="rId45" Type="http://schemas.openxmlformats.org/officeDocument/2006/relationships/hyperlink" Target="consultantplus://offline/ref=C905358F89D8BF4BDCA5369A1CE39AAE3E528F1F0516D7609A2FA890519802129F6AD1F4CEAAC70FMF3BK" TargetMode="External"/><Relationship Id="rId53" Type="http://schemas.openxmlformats.org/officeDocument/2006/relationships/hyperlink" Target="consultantplus://offline/ref=C905358F89D8BF4BDCA5369A1CE39AAE3E528D180C1ED7609A2FA890519802129F6AD1F4CEABC103MF3EK" TargetMode="External"/><Relationship Id="rId58" Type="http://schemas.openxmlformats.org/officeDocument/2006/relationships/hyperlink" Target="consultantplus://offline/ref=C905358F89D8BF4BDCA5369A1CE39AAE3E528D180C1ED7609A2FA890519802129F6AD1F4CEABC102MF3CK" TargetMode="External"/><Relationship Id="rId66" Type="http://schemas.openxmlformats.org/officeDocument/2006/relationships/hyperlink" Target="consultantplus://offline/ref=C905358F89D8BF4BDCA5369A1CE39AAE3E528D180C1ED7609A2FA890519802129F6AD1F4CEABC102MF3AK" TargetMode="External"/><Relationship Id="rId74" Type="http://schemas.openxmlformats.org/officeDocument/2006/relationships/hyperlink" Target="consultantplus://offline/ref=C905358F89D8BF4BDCA5369A1CE39AAE3E528D150313D7609A2FA890519802129F6AD1F4CEAAC00CMF3AK" TargetMode="External"/><Relationship Id="rId79" Type="http://schemas.openxmlformats.org/officeDocument/2006/relationships/hyperlink" Target="consultantplus://offline/ref=C905358F89D8BF4BDCA5369A1CE39AAE3E528D180C1ED7609A2FA890519802129F6AD1F4CEABC009MF3DK" TargetMode="External"/><Relationship Id="rId87" Type="http://schemas.openxmlformats.org/officeDocument/2006/relationships/hyperlink" Target="consultantplus://offline/ref=C905358F89D8BF4BDCA5369A1CE39AAE3E528D180C1ED7609A2FA890519802129F6AD1F4CEABC009MF38K" TargetMode="External"/><Relationship Id="rId102" Type="http://schemas.openxmlformats.org/officeDocument/2006/relationships/hyperlink" Target="consultantplus://offline/ref=C905358F89D8BF4BDCA5369A1CE39AAE36598D1A051D8A6A9276A49256975D059823DDF5CEABC6M03DK" TargetMode="External"/><Relationship Id="rId5" Type="http://schemas.openxmlformats.org/officeDocument/2006/relationships/hyperlink" Target="consultantplus://offline/ref=C905358F89D8BF4BDCA5369A1CE39AAE39568C14041D8A6A9276A49256975D059823DDF5CEAAC5M03CK" TargetMode="External"/><Relationship Id="rId61" Type="http://schemas.openxmlformats.org/officeDocument/2006/relationships/hyperlink" Target="consultantplus://offline/ref=C905358F89D8BF4BDCA5369A1CE39AAE3E528D180C1ED7609A2FA890519802129F6AD1F4CEABC102MF3DK" TargetMode="External"/><Relationship Id="rId82" Type="http://schemas.openxmlformats.org/officeDocument/2006/relationships/hyperlink" Target="consultantplus://offline/ref=C905358F89D8BF4BDCA5369A1CE39AAE3E508F19001FD7609A2FA890519802129F6AD1F4CEAAC60DMF3CK" TargetMode="External"/><Relationship Id="rId90" Type="http://schemas.openxmlformats.org/officeDocument/2006/relationships/hyperlink" Target="consultantplus://offline/ref=C905358F89D8BF4BDCA5369A1CE39AAE3E528D190617D7609A2FA890519802129F6AD1F4CEAAC70AMF35K" TargetMode="External"/><Relationship Id="rId95" Type="http://schemas.openxmlformats.org/officeDocument/2006/relationships/hyperlink" Target="consultantplus://offline/ref=C905358F89D8BF4BDCA5369A1CE39AAE3E528F1F0516D7609A2FA890519802129F6AD1F4CEAAC70FMF3BK" TargetMode="External"/><Relationship Id="rId19" Type="http://schemas.openxmlformats.org/officeDocument/2006/relationships/hyperlink" Target="consultantplus://offline/ref=C905358F89D8BF4BDCA5369A1CE39AAE3E528D180C1ED7609A2FA890519802129F6AD1F4CEABC10BMF34K" TargetMode="External"/><Relationship Id="rId14" Type="http://schemas.openxmlformats.org/officeDocument/2006/relationships/hyperlink" Target="consultantplus://offline/ref=C905358F89D8BF4BDCA5369A1CE39AAE3E528D180C1ED7609A2FA890519802129F6AD1F4CEABC10BMF38K" TargetMode="External"/><Relationship Id="rId22" Type="http://schemas.openxmlformats.org/officeDocument/2006/relationships/hyperlink" Target="consultantplus://offline/ref=C905358F89D8BF4BDCA5369A1CE39AAE37598B15021D8A6A9276A49256975D059823DDF5CEABC3M03DK" TargetMode="External"/><Relationship Id="rId27" Type="http://schemas.openxmlformats.org/officeDocument/2006/relationships/hyperlink" Target="consultantplus://offline/ref=C905358F89D8BF4BDCA5369A1CE39AAE3E528D180C1ED7609A2FA890519802129F6AD1F4CEABC109MF38K" TargetMode="External"/><Relationship Id="rId30" Type="http://schemas.openxmlformats.org/officeDocument/2006/relationships/hyperlink" Target="consultantplus://offline/ref=C905358F89D8BF4BDCA5369A1CE39AAE3E528D150313D7609A2FA890519802129F6AD1F4CEABC609MF38K" TargetMode="External"/><Relationship Id="rId35" Type="http://schemas.openxmlformats.org/officeDocument/2006/relationships/hyperlink" Target="consultantplus://offline/ref=C905358F89D8BF4BDCA5369A1CE39AAE3E528D180C1ED7609A2FA890519802129F6AD1F4CEABC108MF38K" TargetMode="External"/><Relationship Id="rId43" Type="http://schemas.openxmlformats.org/officeDocument/2006/relationships/hyperlink" Target="consultantplus://offline/ref=C905358F89D8BF4BDCA5369A1CE39AAE3957851D011D8A6A9276A49256975D059823DDF5CEAAC7M033K" TargetMode="External"/><Relationship Id="rId48" Type="http://schemas.openxmlformats.org/officeDocument/2006/relationships/hyperlink" Target="consultantplus://offline/ref=C905358F89D8BF4BDCA5369A1CE39AAE3E528D180C1ED7609A2FA890519802129F6AD1F4CEABC10DMF3FK" TargetMode="External"/><Relationship Id="rId56" Type="http://schemas.openxmlformats.org/officeDocument/2006/relationships/hyperlink" Target="consultantplus://offline/ref=C905358F89D8BF4BDCA5369A1CE39AAE3E528D180C1ED7609A2FA890519802129F6AD1F4CEABC103MF3BK" TargetMode="External"/><Relationship Id="rId64" Type="http://schemas.openxmlformats.org/officeDocument/2006/relationships/hyperlink" Target="consultantplus://offline/ref=C905358F89D8BF4BDCA5369A1CE39AAE3E528D180C1ED7609A2FA890519802129F6AD1F4CEABC408MF39K" TargetMode="External"/><Relationship Id="rId69" Type="http://schemas.openxmlformats.org/officeDocument/2006/relationships/hyperlink" Target="consultantplus://offline/ref=C905358F89D8BF4BDCA5369A1CE39AAE3E528D180C1ED7609A2FA890519802129F6AD1F4CEABC102MF35K" TargetMode="External"/><Relationship Id="rId77" Type="http://schemas.openxmlformats.org/officeDocument/2006/relationships/hyperlink" Target="consultantplus://offline/ref=C905358F89D8BF4BDCA5369A1CE39AAE3E528D180C1ED7609A2FA890519802129F6AD1F4CEABC00AMF3BK" TargetMode="External"/><Relationship Id="rId100" Type="http://schemas.openxmlformats.org/officeDocument/2006/relationships/hyperlink" Target="consultantplus://offline/ref=C905358F89D8BF4BDCA5369A1CE39AAE37598B15021D8A6A9276A49256975D059823DDF5CEABC3M032K" TargetMode="External"/><Relationship Id="rId105" Type="http://schemas.openxmlformats.org/officeDocument/2006/relationships/fontTable" Target="fontTable.xml"/><Relationship Id="rId8" Type="http://schemas.openxmlformats.org/officeDocument/2006/relationships/hyperlink" Target="consultantplus://offline/ref=C905358F89D8BF4BDCA5369A1CE39AAE3E528D190714D7609A2FA890519802129F6AD1F4CEAAC70BMF35K" TargetMode="External"/><Relationship Id="rId51" Type="http://schemas.openxmlformats.org/officeDocument/2006/relationships/hyperlink" Target="consultantplus://offline/ref=C905358F89D8BF4BDCA5369A1CE39AAE3E528D180C1ED7609A2FA890519802129F6AD1F4CEABC10DMF3AK" TargetMode="External"/><Relationship Id="rId72" Type="http://schemas.openxmlformats.org/officeDocument/2006/relationships/hyperlink" Target="consultantplus://offline/ref=C905358F89D8BF4BDCA5369A1CE39AAE3E528D180C1ED7609A2FA890519802129F6AD1F4CEABC408MF3DK" TargetMode="External"/><Relationship Id="rId80" Type="http://schemas.openxmlformats.org/officeDocument/2006/relationships/hyperlink" Target="consultantplus://offline/ref=C905358F89D8BF4BDCA5369A1CE39AAE3E53881B0317D7609A2FA890519802129F6AD1F4CEAAC70AMF3DK" TargetMode="External"/><Relationship Id="rId85" Type="http://schemas.openxmlformats.org/officeDocument/2006/relationships/hyperlink" Target="consultantplus://offline/ref=C905358F89D8BF4BDCA5369A1CE39AAE3E528D180C1ED7609A2FA890519802129F6AD1F4CEABC408MF3DK" TargetMode="External"/><Relationship Id="rId93" Type="http://schemas.openxmlformats.org/officeDocument/2006/relationships/hyperlink" Target="consultantplus://offline/ref=C905358F89D8BF4BDCA5369A1CE39AAE3E528D180C1ED7609A2FA890519802129F6AD1F4CEABC009MF34K" TargetMode="External"/><Relationship Id="rId98" Type="http://schemas.openxmlformats.org/officeDocument/2006/relationships/hyperlink" Target="consultantplus://offline/ref=C905358F89D8BF4BDCA5369A1CE39AAE3E528D180C1ED7609A2FA890519802129F6AD1F4CEABC008MF38K" TargetMode="External"/><Relationship Id="rId3" Type="http://schemas.openxmlformats.org/officeDocument/2006/relationships/settings" Target="settings.xml"/><Relationship Id="rId12" Type="http://schemas.openxmlformats.org/officeDocument/2006/relationships/hyperlink" Target="consultantplus://offline/ref=C905358F89D8BF4BDCA5369A1CE39AAE3E528D180C1ED7609A2FA890519802129F6AD1F4CEABC10BMF3DK" TargetMode="External"/><Relationship Id="rId17" Type="http://schemas.openxmlformats.org/officeDocument/2006/relationships/hyperlink" Target="consultantplus://offline/ref=C905358F89D8BF4BDCA5369A1CE39AAE3E528D180C1ED7609A2FA890519802129F6AD1F4CEABC10BMF39K" TargetMode="External"/><Relationship Id="rId25" Type="http://schemas.openxmlformats.org/officeDocument/2006/relationships/hyperlink" Target="consultantplus://offline/ref=C905358F89D8BF4BDCA5369A1CE39AAE3E528D180C1ED7609A2FA890519802129F6AD1F4CEABC10AMF34K" TargetMode="External"/><Relationship Id="rId33" Type="http://schemas.openxmlformats.org/officeDocument/2006/relationships/hyperlink" Target="consultantplus://offline/ref=C905358F89D8BF4BDCA5369A1CE39AAE3E528D180C1ED7609A2FA890519802129F6AD1F4CEABC108MF3DK" TargetMode="External"/><Relationship Id="rId38" Type="http://schemas.openxmlformats.org/officeDocument/2006/relationships/hyperlink" Target="consultantplus://offline/ref=C905358F89D8BF4BDCA5369A1CE39AAE3E528D180C1ED7609A2FA890519802129F6AD1F4CEABC10FMF3AK" TargetMode="External"/><Relationship Id="rId46" Type="http://schemas.openxmlformats.org/officeDocument/2006/relationships/hyperlink" Target="consultantplus://offline/ref=C905358F89D8BF4BDCA5369A1CE39AAE3E528D180C1ED7609A2FA890519802129F6AD1F4CEABC10EMF38K" TargetMode="External"/><Relationship Id="rId59" Type="http://schemas.openxmlformats.org/officeDocument/2006/relationships/hyperlink" Target="consultantplus://offline/ref=C905358F89D8BF4BDCA5369A1CE39AAE3E528C150212D7609A2FA890519802129F6AD1F4CEAAC70DMF3EK" TargetMode="External"/><Relationship Id="rId67" Type="http://schemas.openxmlformats.org/officeDocument/2006/relationships/hyperlink" Target="consultantplus://offline/ref=C905358F89D8BF4BDCA5369A1CE39AAE3E528D180C1ED7609A2FA890519802129F6AD1F4CEABC208MF35K" TargetMode="External"/><Relationship Id="rId103" Type="http://schemas.openxmlformats.org/officeDocument/2006/relationships/hyperlink" Target="consultantplus://offline/ref=C905358F89D8BF4BDCA5369A1CE39AAE3E528C150212D7609A2FA890519802129F6AD1F4CEAAC70DMF3EK" TargetMode="External"/><Relationship Id="rId20" Type="http://schemas.openxmlformats.org/officeDocument/2006/relationships/hyperlink" Target="consultantplus://offline/ref=C905358F89D8BF4BDCA5369A1CE39AAE3E528C150212D7609A2FA890519802129F6AD1F4CEAAC70DMF3EK" TargetMode="External"/><Relationship Id="rId41" Type="http://schemas.openxmlformats.org/officeDocument/2006/relationships/hyperlink" Target="consultantplus://offline/ref=C905358F89D8BF4BDCA5369A1CE39AAE3E528D180C1ED7609A2FA890519802129F6AD1F4CEABC10FMF34K" TargetMode="External"/><Relationship Id="rId54" Type="http://schemas.openxmlformats.org/officeDocument/2006/relationships/hyperlink" Target="consultantplus://offline/ref=C905358F89D8BF4BDCA5369A1CE39AAE3E528D180C1ED7609A2FA890519802129F6AD1F4CEABC103MF38K" TargetMode="External"/><Relationship Id="rId62" Type="http://schemas.openxmlformats.org/officeDocument/2006/relationships/hyperlink" Target="consultantplus://offline/ref=C905358F89D8BF4BDCA5369A1CE39AAE3E528D180C1ED7609A2FA890519802129F6AD1F4CEAAC70DMF3DK" TargetMode="External"/><Relationship Id="rId70" Type="http://schemas.openxmlformats.org/officeDocument/2006/relationships/hyperlink" Target="consultantplus://offline/ref=C905358F89D8BF4BDCA5369A1CE39AAE3E528D180C1ED7609A2FA890519802129F6AD1F4CEABC00BMF3FK" TargetMode="External"/><Relationship Id="rId75" Type="http://schemas.openxmlformats.org/officeDocument/2006/relationships/hyperlink" Target="consultantplus://offline/ref=C905358F89D8BF4BDCA5369A1CE39AAE3E528D180C1ED7609A2FA890519802129F6AD1F4CEABC00AMF3DK" TargetMode="External"/><Relationship Id="rId83" Type="http://schemas.openxmlformats.org/officeDocument/2006/relationships/hyperlink" Target="consultantplus://offline/ref=C905358F89D8BF4BDCA5369A1CE39AAE3957851D011D8A6A9276A49256975D059823DDF5CEAAC6M03AK" TargetMode="External"/><Relationship Id="rId88" Type="http://schemas.openxmlformats.org/officeDocument/2006/relationships/hyperlink" Target="consultantplus://offline/ref=C905358F89D8BF4BDCA5369A1CE39AAE3E528D180C1ED7609A2FA890519802129F6AD1F4CEABC009MF39K" TargetMode="External"/><Relationship Id="rId91" Type="http://schemas.openxmlformats.org/officeDocument/2006/relationships/hyperlink" Target="consultantplus://offline/ref=C905358F89D8BF4BDCA5369A1CE39AAE3E528D180C1ED7609A2FA890519802129F6AD1F4CEABC009MF3BK" TargetMode="External"/><Relationship Id="rId96" Type="http://schemas.openxmlformats.org/officeDocument/2006/relationships/hyperlink" Target="consultantplus://offline/ref=C905358F89D8BF4BDCA5369A1CE39AAE3E528F1F0516D7609A2FA890519802129F6AD1F4CEAAC203MF35K" TargetMode="External"/><Relationship Id="rId1" Type="http://schemas.openxmlformats.org/officeDocument/2006/relationships/styles" Target="styles.xml"/><Relationship Id="rId6" Type="http://schemas.openxmlformats.org/officeDocument/2006/relationships/hyperlink" Target="consultantplus://offline/ref=C905358F89D8BF4BDCA5369A1CE39AAE3E53881B0317D7609A2FA890519802129F6AD1F4CEAAC70BMF3AK" TargetMode="External"/><Relationship Id="rId15" Type="http://schemas.openxmlformats.org/officeDocument/2006/relationships/hyperlink" Target="consultantplus://offline/ref=C905358F89D8BF4BDCA5369A1CE39AAE3E528D150313D7609A2FA890519802129F6AD1F4CEAAC00CMF3AK" TargetMode="External"/><Relationship Id="rId23" Type="http://schemas.openxmlformats.org/officeDocument/2006/relationships/hyperlink" Target="consultantplus://offline/ref=C905358F89D8BF4BDCA5369A1CE39AAE3E528D180C1ED7609A2FA890519802129F6AD1F4CEABC10BMF35K" TargetMode="External"/><Relationship Id="rId28" Type="http://schemas.openxmlformats.org/officeDocument/2006/relationships/hyperlink" Target="consultantplus://offline/ref=C905358F89D8BF4BDCA5369A1CE39AAE3E528D150313D7609A2FA890519802129F6AD1F4CEAAC00CMF3AK" TargetMode="External"/><Relationship Id="rId36" Type="http://schemas.openxmlformats.org/officeDocument/2006/relationships/hyperlink" Target="consultantplus://offline/ref=C905358F89D8BF4BDCA5369A1CE39AAE3E528D180C1ED7609A2FA890519802129F6AD1F4CEABC108MF39K" TargetMode="External"/><Relationship Id="rId49" Type="http://schemas.openxmlformats.org/officeDocument/2006/relationships/hyperlink" Target="consultantplus://offline/ref=C905358F89D8BF4BDCA5369A1CE39AAE3E51881A0415D7609A2FA890519802129F6AD1F4CEAAC70AMF3CK" TargetMode="External"/><Relationship Id="rId57" Type="http://schemas.openxmlformats.org/officeDocument/2006/relationships/hyperlink" Target="consultantplus://offline/ref=C905358F89D8BF4BDCA5369A1CE39AAE3E528D180C1ED7609A2FA890519802129F6AD1F4CEABC103MF35K" TargetMode="External"/><Relationship Id="rId106" Type="http://schemas.openxmlformats.org/officeDocument/2006/relationships/theme" Target="theme/theme1.xml"/><Relationship Id="rId10" Type="http://schemas.openxmlformats.org/officeDocument/2006/relationships/hyperlink" Target="consultantplus://offline/ref=C905358F89D8BF4BDCA5369A1CE39AAE3E528D190617D7609A2FA890519802129F6AD1F4CEAAC70AMF3BK" TargetMode="External"/><Relationship Id="rId31" Type="http://schemas.openxmlformats.org/officeDocument/2006/relationships/hyperlink" Target="consultantplus://offline/ref=C905358F89D8BF4BDCA5369A1CE39AAE3E528D150313D7609A2FA890519802129F6AD1F4CEAAC008MF3FK" TargetMode="External"/><Relationship Id="rId44" Type="http://schemas.openxmlformats.org/officeDocument/2006/relationships/hyperlink" Target="consultantplus://offline/ref=C905358F89D8BF4BDCA5369A1CE39AAE3E528D180C1ED7609A2FA890519802129F6AD1F4CEABC10EMF3FK" TargetMode="External"/><Relationship Id="rId52" Type="http://schemas.openxmlformats.org/officeDocument/2006/relationships/hyperlink" Target="consultantplus://offline/ref=C905358F89D8BF4BDCA5369A1CE39AAE3E528D180C1ED7609A2FA890519802129F6AD1F4CEABC10DMF34K" TargetMode="External"/><Relationship Id="rId60" Type="http://schemas.openxmlformats.org/officeDocument/2006/relationships/hyperlink" Target="consultantplus://offline/ref=C905358F89D8BF4BDCA5369A1CE39AAE37598B15021D8A6A9276A49256975D059823DDF5CEABC3M03CK" TargetMode="External"/><Relationship Id="rId65" Type="http://schemas.openxmlformats.org/officeDocument/2006/relationships/hyperlink" Target="consultantplus://offline/ref=C905358F89D8BF4BDCA5369A1CE39AAE3E528D180C1ED7609A2FA890519802129F6AD1F4CEABC102MF39K" TargetMode="External"/><Relationship Id="rId73" Type="http://schemas.openxmlformats.org/officeDocument/2006/relationships/hyperlink" Target="consultantplus://offline/ref=C905358F89D8BF4BDCA5369A1CE39AAE3E528D180C1ED7609A2FA890519802129F6AD1F4CEABC00BMF34K" TargetMode="External"/><Relationship Id="rId78" Type="http://schemas.openxmlformats.org/officeDocument/2006/relationships/hyperlink" Target="consultantplus://offline/ref=C905358F89D8BF4BDCA5369A1CE39AAE3E528D180C1ED7609A2FA890519802129F6AD1F4CEABC00AMF35K" TargetMode="External"/><Relationship Id="rId81" Type="http://schemas.openxmlformats.org/officeDocument/2006/relationships/hyperlink" Target="consultantplus://offline/ref=C905358F89D8BF4BDCA5369A1CE39AAE3E53881B0317D7609A2FA890519802129F6AD1F4CEAAC70BMF3AK" TargetMode="External"/><Relationship Id="rId86" Type="http://schemas.openxmlformats.org/officeDocument/2006/relationships/hyperlink" Target="consultantplus://offline/ref=C905358F89D8BF4BDCA5369A1CE39AAE3E528D180C1ED7609A2FA890519802129F6AD1F4CEABC009MF3EK" TargetMode="External"/><Relationship Id="rId94" Type="http://schemas.openxmlformats.org/officeDocument/2006/relationships/hyperlink" Target="consultantplus://offline/ref=C905358F89D8BF4BDCA5369A1CE39AAE3E528D180C1ED7609A2FA890519802129F6AD1F4CEABC009MF35K" TargetMode="External"/><Relationship Id="rId99" Type="http://schemas.openxmlformats.org/officeDocument/2006/relationships/hyperlink" Target="consultantplus://offline/ref=C905358F89D8BF4BDCA5369A1CE39AAE3E528C150212D7609A2FA890519802129F6AD1F4CEAAC70DMF3EK" TargetMode="External"/><Relationship Id="rId101" Type="http://schemas.openxmlformats.org/officeDocument/2006/relationships/hyperlink" Target="consultantplus://offline/ref=C905358F89D8BF4BDCA5369A1CE39AAE37598B15021D8A6A9276A49256975D059823DDF5CEABC2M03AK" TargetMode="External"/><Relationship Id="rId4" Type="http://schemas.openxmlformats.org/officeDocument/2006/relationships/webSettings" Target="webSettings.xml"/><Relationship Id="rId9" Type="http://schemas.openxmlformats.org/officeDocument/2006/relationships/hyperlink" Target="consultantplus://offline/ref=C905358F89D8BF4BDCA5369A1CE39AAE3E508F19001FD7609A2FA890519802129F6AD1F4CEAAC60DMF3CK" TargetMode="External"/><Relationship Id="rId13" Type="http://schemas.openxmlformats.org/officeDocument/2006/relationships/hyperlink" Target="consultantplus://offline/ref=C905358F89D8BF4BDCA5369A1CE39AAE3E528D180C1ED7609A2FA890519802129F6AD1F4CEABC10BMF3FK" TargetMode="External"/><Relationship Id="rId18" Type="http://schemas.openxmlformats.org/officeDocument/2006/relationships/hyperlink" Target="consultantplus://offline/ref=C905358F89D8BF4BDCA5369A1CE39AAE3E528D180C1ED7609A2FA890519802129F6AD1F4CEABC10BMF3BK" TargetMode="External"/><Relationship Id="rId39" Type="http://schemas.openxmlformats.org/officeDocument/2006/relationships/hyperlink" Target="consultantplus://offline/ref=C905358F89D8BF4BDCA5369A1CE39AAE3E528D180C1ED7609A2FA890519802129F6AD1F4CEABC10FMF3BK" TargetMode="External"/><Relationship Id="rId34" Type="http://schemas.openxmlformats.org/officeDocument/2006/relationships/hyperlink" Target="consultantplus://offline/ref=C905358F89D8BF4BDCA5369A1CE39AAE3E528D180C1ED7609A2FA890519802129F6AD1F4CEABC108MF3FK" TargetMode="External"/><Relationship Id="rId50" Type="http://schemas.openxmlformats.org/officeDocument/2006/relationships/hyperlink" Target="consultantplus://offline/ref=C905358F89D8BF4BDCA5369A1CE39AAE3E528D180C1ED7609A2FA890519802129F6AD1F4CEABC10DMF39K" TargetMode="External"/><Relationship Id="rId55" Type="http://schemas.openxmlformats.org/officeDocument/2006/relationships/hyperlink" Target="consultantplus://offline/ref=C905358F89D8BF4BDCA5369A1CE39AAE3E528D180C1ED7609A2FA890519802129F6AD1F4CEABC103MF3AK" TargetMode="External"/><Relationship Id="rId76" Type="http://schemas.openxmlformats.org/officeDocument/2006/relationships/hyperlink" Target="consultantplus://offline/ref=C905358F89D8BF4BDCA5369A1CE39AAE3E528D190714D7609A2FA890519802129F6AD1F4CEAAC709MF3AK" TargetMode="External"/><Relationship Id="rId97" Type="http://schemas.openxmlformats.org/officeDocument/2006/relationships/hyperlink" Target="consultantplus://offline/ref=C905358F89D8BF4BDCA5369A1CE39AAE3E528D180C1ED7609A2FA890519802129F6AD1F4CEABC008MF3EK" TargetMode="External"/><Relationship Id="rId104" Type="http://schemas.openxmlformats.org/officeDocument/2006/relationships/hyperlink" Target="consultantplus://offline/ref=C905358F89D8BF4BDCA5369A1CE39AAE37598B15021D8A6A9276A49256975D059823DDF5CEABC2M03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15005</Words>
  <Characters>85535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Трифонова Олеся Анатольевна</dc:creator>
  <cp:lastModifiedBy>Трифонова Олеся Анатольевна</cp:lastModifiedBy>
  <cp:revision>1</cp:revision>
  <dcterms:created xsi:type="dcterms:W3CDTF">2012-09-20T10:55:00Z</dcterms:created>
  <dcterms:modified xsi:type="dcterms:W3CDTF">2012-09-20T10:58:00Z</dcterms:modified>
</cp:coreProperties>
</file>